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EE05A" w14:textId="77777777" w:rsidR="00FF24F6" w:rsidRPr="00076A54" w:rsidRDefault="00FF24F6" w:rsidP="00FF24F6">
      <w:pPr>
        <w:tabs>
          <w:tab w:val="left" w:pos="3828"/>
        </w:tabs>
        <w:rPr>
          <w:rFonts w:cs="Arial"/>
          <w:position w:val="10"/>
        </w:rPr>
      </w:pPr>
      <w:bookmarkStart w:id="0" w:name="_GoBack"/>
      <w:bookmarkEnd w:id="0"/>
      <w:r w:rsidRPr="00076A54">
        <w:rPr>
          <w:rFonts w:cs="Arial"/>
          <w:position w:val="10"/>
        </w:rPr>
        <w:t>Bezeichnung der Bauleistung:</w:t>
      </w: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264"/>
      </w:tblGrid>
      <w:tr w:rsidR="009D0032" w:rsidRPr="004B2E1A" w14:paraId="469CE633" w14:textId="77777777" w:rsidTr="004F5E70">
        <w:trPr>
          <w:trHeight w:val="397"/>
        </w:trPr>
        <w:tc>
          <w:tcPr>
            <w:tcW w:w="1190" w:type="pct"/>
            <w:shd w:val="clear" w:color="auto" w:fill="auto"/>
            <w:vAlign w:val="center"/>
          </w:tcPr>
          <w:p w14:paraId="26044D6E" w14:textId="6C2F8590" w:rsidR="009D0032" w:rsidRPr="004B2E1A" w:rsidRDefault="009D0032" w:rsidP="004F5E70">
            <w:pPr>
              <w:spacing w:line="360" w:lineRule="auto"/>
              <w:rPr>
                <w:position w:val="10"/>
              </w:rPr>
            </w:pPr>
            <w:r>
              <w:rPr>
                <w:position w:val="10"/>
              </w:rPr>
              <w:t>B-</w:t>
            </w:r>
          </w:p>
        </w:tc>
        <w:tc>
          <w:tcPr>
            <w:tcW w:w="3810" w:type="pct"/>
            <w:shd w:val="clear" w:color="auto" w:fill="auto"/>
            <w:vAlign w:val="center"/>
          </w:tcPr>
          <w:p w14:paraId="0E1B4118" w14:textId="338764B7" w:rsidR="009D0032" w:rsidRPr="004B2E1A" w:rsidRDefault="009D0032" w:rsidP="004F5E70">
            <w:pPr>
              <w:rPr>
                <w:position w:val="10"/>
              </w:rPr>
            </w:pPr>
          </w:p>
        </w:tc>
      </w:tr>
      <w:tr w:rsidR="009D0032" w:rsidRPr="004B2E1A" w14:paraId="7152B795" w14:textId="77777777" w:rsidTr="004F5E70">
        <w:trPr>
          <w:trHeight w:val="397"/>
        </w:trPr>
        <w:tc>
          <w:tcPr>
            <w:tcW w:w="1190" w:type="pct"/>
            <w:shd w:val="clear" w:color="auto" w:fill="auto"/>
            <w:vAlign w:val="center"/>
          </w:tcPr>
          <w:p w14:paraId="0C37FA03" w14:textId="77777777" w:rsidR="009D0032" w:rsidRPr="004B2E1A" w:rsidRDefault="009D0032" w:rsidP="004F5E70">
            <w:pPr>
              <w:spacing w:line="360" w:lineRule="auto"/>
              <w:rPr>
                <w:position w:val="10"/>
              </w:rPr>
            </w:pPr>
            <w:r w:rsidRPr="004B2E1A">
              <w:rPr>
                <w:noProof/>
                <w:position w:val="10"/>
              </w:rPr>
              <w:fldChar w:fldCharType="begin">
                <w:ffData>
                  <w:name w:val="Text1"/>
                  <w:enabled/>
                  <w:calcOnExit w:val="0"/>
                  <w:textInput/>
                </w:ffData>
              </w:fldChar>
            </w:r>
            <w:r w:rsidRPr="004B2E1A">
              <w:rPr>
                <w:noProof/>
                <w:position w:val="10"/>
              </w:rPr>
              <w:instrText xml:space="preserve"> FORMTEXT </w:instrText>
            </w:r>
            <w:r w:rsidRPr="004B2E1A">
              <w:rPr>
                <w:noProof/>
                <w:position w:val="10"/>
              </w:rPr>
            </w:r>
            <w:r w:rsidRPr="004B2E1A">
              <w:rPr>
                <w:noProof/>
                <w:position w:val="10"/>
              </w:rPr>
              <w:fldChar w:fldCharType="separate"/>
            </w:r>
            <w:r w:rsidRPr="004B2E1A">
              <w:rPr>
                <w:noProof/>
                <w:position w:val="10"/>
              </w:rPr>
              <w:t> </w:t>
            </w:r>
            <w:r w:rsidRPr="004B2E1A">
              <w:rPr>
                <w:noProof/>
                <w:position w:val="10"/>
              </w:rPr>
              <w:t> </w:t>
            </w:r>
            <w:r w:rsidRPr="004B2E1A">
              <w:rPr>
                <w:noProof/>
                <w:position w:val="10"/>
              </w:rPr>
              <w:t> </w:t>
            </w:r>
            <w:r w:rsidRPr="004B2E1A">
              <w:rPr>
                <w:noProof/>
                <w:position w:val="10"/>
              </w:rPr>
              <w:t> </w:t>
            </w:r>
            <w:r w:rsidRPr="004B2E1A">
              <w:rPr>
                <w:noProof/>
                <w:position w:val="10"/>
              </w:rPr>
              <w:t> </w:t>
            </w:r>
            <w:r w:rsidRPr="004B2E1A">
              <w:rPr>
                <w:noProof/>
                <w:position w:val="10"/>
              </w:rPr>
              <w:fldChar w:fldCharType="end"/>
            </w:r>
          </w:p>
        </w:tc>
        <w:tc>
          <w:tcPr>
            <w:tcW w:w="3810" w:type="pct"/>
            <w:shd w:val="clear" w:color="auto" w:fill="auto"/>
            <w:vAlign w:val="center"/>
          </w:tcPr>
          <w:p w14:paraId="525A67F3" w14:textId="52842B8B" w:rsidR="009D0032" w:rsidRPr="00275BBB" w:rsidRDefault="009D0032" w:rsidP="004F5E70">
            <w:pPr>
              <w:rPr>
                <w:position w:val="10"/>
              </w:rPr>
            </w:pPr>
          </w:p>
        </w:tc>
      </w:tr>
    </w:tbl>
    <w:p w14:paraId="42B3E64D" w14:textId="0D59B4F6" w:rsidR="0072471A" w:rsidRPr="00076A54" w:rsidRDefault="009D0032" w:rsidP="00364DBE">
      <w:pPr>
        <w:jc w:val="center"/>
        <w:rPr>
          <w:rFonts w:cs="Arial"/>
        </w:rPr>
      </w:pPr>
      <w:r w:rsidRPr="00076A54">
        <w:rPr>
          <w:rFonts w:cs="Arial"/>
        </w:rPr>
        <w:t xml:space="preserve"> </w:t>
      </w:r>
      <w:r w:rsidR="0072471A" w:rsidRPr="00076A54">
        <w:rPr>
          <w:rFonts w:cs="Arial"/>
        </w:rPr>
        <w:t>(</w:t>
      </w:r>
      <w:r w:rsidR="00C4038B" w:rsidRPr="00076A54">
        <w:rPr>
          <w:rFonts w:cs="Arial"/>
        </w:rPr>
        <w:t>w</w:t>
      </w:r>
      <w:r w:rsidR="0072471A" w:rsidRPr="00076A54">
        <w:rPr>
          <w:rFonts w:cs="Arial"/>
        </w:rPr>
        <w:t xml:space="preserve">ie Aufforderung </w:t>
      </w:r>
      <w:r w:rsidR="00F02C6D" w:rsidRPr="00076A54">
        <w:rPr>
          <w:rFonts w:cs="Arial"/>
        </w:rPr>
        <w:t>bzw. E</w:t>
      </w:r>
      <w:r w:rsidR="003A798C" w:rsidRPr="00076A54">
        <w:rPr>
          <w:rFonts w:cs="Arial"/>
        </w:rPr>
        <w:t>U</w:t>
      </w:r>
      <w:r w:rsidR="00F02C6D" w:rsidRPr="00076A54">
        <w:rPr>
          <w:rFonts w:cs="Arial"/>
        </w:rPr>
        <w:t xml:space="preserve">-Aufforderung </w:t>
      </w:r>
      <w:r w:rsidR="0072471A" w:rsidRPr="00076A54">
        <w:rPr>
          <w:rFonts w:cs="Arial"/>
        </w:rPr>
        <w:t>zur Angebotsabgabe)</w:t>
      </w:r>
    </w:p>
    <w:p w14:paraId="0A96E873" w14:textId="77777777" w:rsidR="0072471A" w:rsidRPr="00076A54" w:rsidRDefault="0072471A" w:rsidP="00364DBE">
      <w:pPr>
        <w:rPr>
          <w:rFonts w:cs="Arial"/>
        </w:rPr>
      </w:pPr>
    </w:p>
    <w:p w14:paraId="5A603A66" w14:textId="77777777" w:rsidR="0072471A" w:rsidRPr="00076A54" w:rsidRDefault="00022062" w:rsidP="00364DBE">
      <w:pPr>
        <w:jc w:val="center"/>
        <w:rPr>
          <w:rFonts w:cs="Arial"/>
          <w:b/>
        </w:rPr>
      </w:pPr>
      <w:r w:rsidRPr="00076A54">
        <w:rPr>
          <w:rFonts w:cs="Arial"/>
          <w:b/>
        </w:rPr>
        <w:t xml:space="preserve">Weitere </w:t>
      </w:r>
      <w:r w:rsidR="0072471A" w:rsidRPr="00076A54">
        <w:rPr>
          <w:rFonts w:cs="Arial"/>
          <w:b/>
        </w:rPr>
        <w:t>Besondere Vertragsbedingungen</w:t>
      </w:r>
    </w:p>
    <w:p w14:paraId="38AD44DB" w14:textId="77777777" w:rsidR="0072471A" w:rsidRPr="00076A54" w:rsidRDefault="0072471A" w:rsidP="00364DBE">
      <w:pPr>
        <w:rPr>
          <w:rFonts w:cs="Arial"/>
        </w:rPr>
      </w:pPr>
    </w:p>
    <w:p w14:paraId="6A374B51" w14:textId="77777777" w:rsidR="0072471A" w:rsidRPr="00076A54" w:rsidRDefault="0072471A" w:rsidP="00364DB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767AB2" w:rsidRPr="00076A54" w14:paraId="769141C0" w14:textId="77777777" w:rsidTr="00272D4A">
        <w:tc>
          <w:tcPr>
            <w:tcW w:w="9629" w:type="dxa"/>
            <w:shd w:val="clear" w:color="auto" w:fill="auto"/>
          </w:tcPr>
          <w:p w14:paraId="66514062" w14:textId="77777777" w:rsidR="00767AB2" w:rsidRPr="00076A54" w:rsidRDefault="00767AB2" w:rsidP="00364DBE">
            <w:pPr>
              <w:rPr>
                <w:rFonts w:cs="Arial"/>
              </w:rPr>
            </w:pPr>
          </w:p>
          <w:p w14:paraId="561FE743" w14:textId="77777777" w:rsidR="00CA5FF4" w:rsidRPr="00076A54" w:rsidRDefault="00747F7E" w:rsidP="00364DBE">
            <w:pPr>
              <w:ind w:left="397" w:hanging="397"/>
              <w:rPr>
                <w:rFonts w:cs="Arial"/>
              </w:rPr>
            </w:pPr>
            <w:r w:rsidRPr="00076A54">
              <w:rPr>
                <w:rFonts w:cs="Arial"/>
              </w:rPr>
              <w:t>1.</w:t>
            </w:r>
            <w:r w:rsidRPr="00076A54">
              <w:rPr>
                <w:rFonts w:cs="Arial"/>
              </w:rPr>
              <w:tab/>
            </w:r>
            <w:r w:rsidR="00CA5FF4" w:rsidRPr="00076A54">
              <w:rPr>
                <w:rFonts w:cs="Arial"/>
              </w:rPr>
              <w:t>Begriffsdefinition</w:t>
            </w:r>
          </w:p>
          <w:p w14:paraId="20F7D241" w14:textId="77777777" w:rsidR="00CA5FF4" w:rsidRPr="00076A54" w:rsidRDefault="00CA5FF4" w:rsidP="00364DBE">
            <w:pPr>
              <w:rPr>
                <w:rFonts w:cs="Arial"/>
              </w:rPr>
            </w:pPr>
          </w:p>
          <w:p w14:paraId="5E49C414" w14:textId="77777777" w:rsidR="00767AB2" w:rsidRPr="00076A54" w:rsidRDefault="00767AB2" w:rsidP="00364DBE">
            <w:pPr>
              <w:rPr>
                <w:rFonts w:cs="Arial"/>
              </w:rPr>
            </w:pPr>
            <w:r w:rsidRPr="00076A54">
              <w:rPr>
                <w:rFonts w:cs="Arial"/>
              </w:rPr>
              <w:t>Die Bezeichnungen „Baustelle“ und „Baubereich“ werden in folgendem Sinne verwendet:</w:t>
            </w:r>
          </w:p>
          <w:p w14:paraId="4EF42382" w14:textId="77777777" w:rsidR="00767AB2" w:rsidRPr="00076A54" w:rsidRDefault="00767AB2" w:rsidP="00364DBE">
            <w:pPr>
              <w:ind w:left="1164" w:hanging="1164"/>
              <w:rPr>
                <w:rFonts w:cs="Arial"/>
              </w:rPr>
            </w:pPr>
            <w:r w:rsidRPr="00076A54">
              <w:rPr>
                <w:rFonts w:cs="Arial"/>
              </w:rPr>
              <w:t>Baustelle:</w:t>
            </w:r>
            <w:r w:rsidRPr="00076A54">
              <w:rPr>
                <w:rFonts w:cs="Arial"/>
              </w:rPr>
              <w:tab/>
              <w:t>Flächen, die der Auftraggeber zur Ausführung der Leistung, für die Baustelleneinrichtung und zur vorübergehenden Lagerung von Stoffen und Bauteilen zur Verfügung stellt, zuzüglich der Flächen, die der Auftragnehmer darüber hinaus in Anspruch nimmt.</w:t>
            </w:r>
          </w:p>
          <w:p w14:paraId="07030FD1" w14:textId="77777777" w:rsidR="00767AB2" w:rsidRPr="00076A54" w:rsidRDefault="00767AB2" w:rsidP="00364DBE">
            <w:pPr>
              <w:ind w:left="1164" w:hanging="1164"/>
              <w:rPr>
                <w:rFonts w:cs="Arial"/>
              </w:rPr>
            </w:pPr>
            <w:r w:rsidRPr="00076A54">
              <w:rPr>
                <w:rFonts w:cs="Arial"/>
              </w:rPr>
              <w:t xml:space="preserve">Baubereich: </w:t>
            </w:r>
            <w:r w:rsidRPr="00076A54">
              <w:rPr>
                <w:rFonts w:cs="Arial"/>
              </w:rPr>
              <w:tab/>
              <w:t>Baustelle und die Umgebung, die durch die Ausführung der Bauarbeiten beeinträchtigt werden kann.</w:t>
            </w:r>
          </w:p>
          <w:p w14:paraId="1B827362" w14:textId="77777777" w:rsidR="00CA5FF4" w:rsidRPr="00076A54" w:rsidRDefault="00CA5FF4" w:rsidP="00364DBE">
            <w:pPr>
              <w:rPr>
                <w:rFonts w:cs="Arial"/>
              </w:rPr>
            </w:pPr>
          </w:p>
        </w:tc>
      </w:tr>
      <w:tr w:rsidR="00767AB2" w:rsidRPr="00076A54" w14:paraId="5A98FDC9" w14:textId="77777777" w:rsidTr="00272D4A">
        <w:tc>
          <w:tcPr>
            <w:tcW w:w="9629" w:type="dxa"/>
            <w:shd w:val="clear" w:color="auto" w:fill="auto"/>
          </w:tcPr>
          <w:p w14:paraId="3D946A12" w14:textId="77777777" w:rsidR="00767AB2" w:rsidRPr="00076A54" w:rsidRDefault="00767AB2" w:rsidP="00364DBE">
            <w:pPr>
              <w:rPr>
                <w:rFonts w:cs="Arial"/>
              </w:rPr>
            </w:pPr>
          </w:p>
          <w:p w14:paraId="01B6102E" w14:textId="77777777" w:rsidR="00767AB2" w:rsidRPr="00076A54" w:rsidRDefault="00747F7E" w:rsidP="00364DBE">
            <w:pPr>
              <w:ind w:left="397" w:hanging="397"/>
              <w:rPr>
                <w:rFonts w:cs="Arial"/>
              </w:rPr>
            </w:pPr>
            <w:r w:rsidRPr="00076A54">
              <w:rPr>
                <w:rFonts w:cs="Arial"/>
              </w:rPr>
              <w:t>2.</w:t>
            </w:r>
            <w:r w:rsidRPr="00076A54">
              <w:rPr>
                <w:rFonts w:cs="Arial"/>
              </w:rPr>
              <w:tab/>
            </w:r>
            <w:r w:rsidR="00767AB2" w:rsidRPr="00076A54">
              <w:rPr>
                <w:rFonts w:cs="Arial"/>
              </w:rPr>
              <w:t>Abrechnung</w:t>
            </w:r>
          </w:p>
          <w:p w14:paraId="40976DCE" w14:textId="77777777" w:rsidR="00134653" w:rsidRPr="00076A54" w:rsidRDefault="00134653" w:rsidP="00134653">
            <w:pPr>
              <w:tabs>
                <w:tab w:val="left" w:pos="426"/>
              </w:tabs>
              <w:rPr>
                <w:rFonts w:cs="Arial"/>
              </w:rPr>
            </w:pPr>
          </w:p>
          <w:p w14:paraId="0C5C616A" w14:textId="77777777" w:rsidR="00134653" w:rsidRPr="00076A54" w:rsidRDefault="00134653" w:rsidP="00134653">
            <w:pPr>
              <w:tabs>
                <w:tab w:val="left" w:pos="426"/>
              </w:tabs>
              <w:rPr>
                <w:rFonts w:cs="Arial"/>
              </w:rPr>
            </w:pPr>
            <w:r w:rsidRPr="00076A54">
              <w:rPr>
                <w:rFonts w:cs="Arial"/>
              </w:rPr>
              <w:t>Bei elektronischer Rechnungsstellung (</w:t>
            </w:r>
            <w:proofErr w:type="spellStart"/>
            <w:r w:rsidRPr="00076A54">
              <w:rPr>
                <w:rFonts w:cs="Arial"/>
              </w:rPr>
              <w:t>XRechnung</w:t>
            </w:r>
            <w:proofErr w:type="spellEnd"/>
            <w:r w:rsidRPr="00076A54">
              <w:rPr>
                <w:rFonts w:cs="Arial"/>
              </w:rPr>
              <w:t>) hat der Auftragnehmer die Nachweise gemäß § 14 Abs. 1 VOB/B getrennt und vor der Rechnung an den Auftraggeber zu übergeben.</w:t>
            </w:r>
          </w:p>
          <w:p w14:paraId="4F11E75D" w14:textId="77777777" w:rsidR="00134653" w:rsidRPr="00076A54" w:rsidRDefault="00134653" w:rsidP="00134653">
            <w:pPr>
              <w:tabs>
                <w:tab w:val="left" w:pos="426"/>
              </w:tabs>
              <w:rPr>
                <w:rFonts w:cs="Arial"/>
              </w:rPr>
            </w:pPr>
            <w:r w:rsidRPr="00076A54">
              <w:rPr>
                <w:rFonts w:cs="Arial"/>
              </w:rPr>
              <w:t>Gegebenenfalls sind in der Vereinbarung zur Bauabrechnung weitere Festlegungen zu treffen.</w:t>
            </w:r>
          </w:p>
          <w:p w14:paraId="7CE5BC0A" w14:textId="77777777" w:rsidR="00134653" w:rsidRPr="00076A54" w:rsidRDefault="00134653" w:rsidP="00134653">
            <w:pPr>
              <w:tabs>
                <w:tab w:val="left" w:pos="426"/>
              </w:tabs>
              <w:rPr>
                <w:rFonts w:cs="Arial"/>
              </w:rPr>
            </w:pPr>
          </w:p>
          <w:p w14:paraId="622CA6AB" w14:textId="77777777" w:rsidR="00767AB2" w:rsidRPr="00076A54" w:rsidRDefault="00767AB2" w:rsidP="00364DBE">
            <w:pPr>
              <w:rPr>
                <w:rFonts w:cs="Arial"/>
              </w:rPr>
            </w:pPr>
            <w:r w:rsidRPr="00076A54">
              <w:rPr>
                <w:rFonts w:cs="Arial"/>
              </w:rPr>
              <w:t>In den für die gemeinsamen Feststellungen zu verwendenden Aufmaßblättern müssen mindestens folgende Angaben gemacht werden:</w:t>
            </w:r>
          </w:p>
          <w:p w14:paraId="6602D8BE" w14:textId="77777777" w:rsidR="00767AB2" w:rsidRPr="00076A54" w:rsidRDefault="00767AB2" w:rsidP="00FB1FE1">
            <w:pPr>
              <w:pStyle w:val="Listenabsatz"/>
              <w:numPr>
                <w:ilvl w:val="0"/>
                <w:numId w:val="21"/>
              </w:numPr>
              <w:ind w:left="739" w:hanging="425"/>
              <w:rPr>
                <w:rFonts w:cs="Arial"/>
              </w:rPr>
            </w:pPr>
            <w:r w:rsidRPr="00076A54">
              <w:rPr>
                <w:rFonts w:cs="Arial"/>
              </w:rPr>
              <w:t>Auftragnehmer,</w:t>
            </w:r>
          </w:p>
          <w:p w14:paraId="1641DD13" w14:textId="77777777" w:rsidR="00767AB2" w:rsidRPr="00076A54" w:rsidRDefault="00767AB2" w:rsidP="00FB1FE1">
            <w:pPr>
              <w:pStyle w:val="Listenabsatz"/>
              <w:numPr>
                <w:ilvl w:val="0"/>
                <w:numId w:val="21"/>
              </w:numPr>
              <w:ind w:left="739" w:hanging="425"/>
              <w:rPr>
                <w:rFonts w:cs="Arial"/>
              </w:rPr>
            </w:pPr>
            <w:r w:rsidRPr="00076A54">
              <w:rPr>
                <w:rFonts w:cs="Arial"/>
              </w:rPr>
              <w:t>Auftraggeber,</w:t>
            </w:r>
          </w:p>
          <w:p w14:paraId="77CAD287" w14:textId="77777777" w:rsidR="00767AB2" w:rsidRPr="00076A54" w:rsidRDefault="00767AB2" w:rsidP="00FB1FE1">
            <w:pPr>
              <w:pStyle w:val="Listenabsatz"/>
              <w:numPr>
                <w:ilvl w:val="0"/>
                <w:numId w:val="21"/>
              </w:numPr>
              <w:ind w:left="739" w:hanging="425"/>
              <w:rPr>
                <w:rFonts w:cs="Arial"/>
              </w:rPr>
            </w:pPr>
            <w:r w:rsidRPr="00076A54">
              <w:rPr>
                <w:rFonts w:cs="Arial"/>
              </w:rPr>
              <w:t>Nummer des Aufmaßblattes,</w:t>
            </w:r>
          </w:p>
          <w:p w14:paraId="3AFB80D3" w14:textId="77777777" w:rsidR="00767AB2" w:rsidRPr="00076A54" w:rsidRDefault="00767AB2" w:rsidP="00FB1FE1">
            <w:pPr>
              <w:pStyle w:val="Listenabsatz"/>
              <w:numPr>
                <w:ilvl w:val="0"/>
                <w:numId w:val="21"/>
              </w:numPr>
              <w:ind w:left="739" w:hanging="425"/>
              <w:rPr>
                <w:rFonts w:cs="Arial"/>
              </w:rPr>
            </w:pPr>
            <w:r w:rsidRPr="00076A54">
              <w:rPr>
                <w:rFonts w:cs="Arial"/>
              </w:rPr>
              <w:t>Bezeichnung der Bauleistung,</w:t>
            </w:r>
          </w:p>
          <w:p w14:paraId="5D89FB30" w14:textId="77777777" w:rsidR="00767AB2" w:rsidRPr="00076A54" w:rsidRDefault="00767AB2" w:rsidP="00FB1FE1">
            <w:pPr>
              <w:pStyle w:val="Listenabsatz"/>
              <w:numPr>
                <w:ilvl w:val="0"/>
                <w:numId w:val="21"/>
              </w:numPr>
              <w:ind w:left="739" w:hanging="425"/>
              <w:rPr>
                <w:rFonts w:cs="Arial"/>
              </w:rPr>
            </w:pPr>
            <w:r w:rsidRPr="00076A54">
              <w:rPr>
                <w:rFonts w:cs="Arial"/>
              </w:rPr>
              <w:t>Ordnungszahl (OZ).</w:t>
            </w:r>
          </w:p>
          <w:p w14:paraId="117646CB" w14:textId="77777777" w:rsidR="00767AB2" w:rsidRPr="00076A54" w:rsidRDefault="00767AB2" w:rsidP="00364DBE">
            <w:pPr>
              <w:rPr>
                <w:rFonts w:cs="Arial"/>
              </w:rPr>
            </w:pPr>
            <w:r w:rsidRPr="00076A54">
              <w:rPr>
                <w:rFonts w:cs="Arial"/>
              </w:rPr>
              <w:t>Unmittelbar über den Unterschriften und dem Datum muss das Aufmaßblatt den Text enthalten: „Aufgestellt“.</w:t>
            </w:r>
          </w:p>
          <w:p w14:paraId="018691DF" w14:textId="77777777" w:rsidR="00767AB2" w:rsidRPr="00076A54" w:rsidRDefault="00767AB2" w:rsidP="00364DBE">
            <w:pPr>
              <w:rPr>
                <w:rFonts w:cs="Arial"/>
              </w:rPr>
            </w:pPr>
          </w:p>
          <w:p w14:paraId="2296CD5D" w14:textId="77777777" w:rsidR="00767AB2" w:rsidRPr="00076A54" w:rsidRDefault="00767AB2" w:rsidP="00364DBE">
            <w:pPr>
              <w:rPr>
                <w:rFonts w:cs="Arial"/>
              </w:rPr>
            </w:pPr>
            <w:r w:rsidRPr="00076A54">
              <w:rPr>
                <w:rFonts w:cs="Arial"/>
              </w:rPr>
              <w:t>Jeder Ansatz der Mengenberechnung muss einen direkten Bezug zu den der Abrechnung zugrundeliegenden Feststellungen, Zeichnungen und anderen Belegen haben. Nur der Verweis auf frühere Berechnungen ist nicht zulässig.</w:t>
            </w:r>
          </w:p>
          <w:p w14:paraId="0E5128DA" w14:textId="77777777" w:rsidR="00767AB2" w:rsidRPr="00076A54" w:rsidRDefault="00767AB2" w:rsidP="00364DBE">
            <w:pPr>
              <w:rPr>
                <w:rFonts w:cs="Arial"/>
              </w:rPr>
            </w:pPr>
          </w:p>
        </w:tc>
      </w:tr>
      <w:tr w:rsidR="00747F7E" w:rsidRPr="00076A54" w14:paraId="595DB1C4" w14:textId="77777777" w:rsidTr="00272D4A">
        <w:tc>
          <w:tcPr>
            <w:tcW w:w="9629" w:type="dxa"/>
            <w:shd w:val="clear" w:color="auto" w:fill="auto"/>
          </w:tcPr>
          <w:p w14:paraId="3A4CEE43" w14:textId="77777777" w:rsidR="00747F7E" w:rsidRPr="00076A54" w:rsidRDefault="00747F7E" w:rsidP="00364DBE">
            <w:pPr>
              <w:rPr>
                <w:rFonts w:cs="Arial"/>
              </w:rPr>
            </w:pPr>
          </w:p>
          <w:p w14:paraId="345D413B" w14:textId="4C8B0294" w:rsidR="00747F7E" w:rsidRPr="00076A54" w:rsidRDefault="00747F7E" w:rsidP="00364DBE">
            <w:pPr>
              <w:ind w:left="397" w:hanging="397"/>
              <w:rPr>
                <w:rFonts w:cs="Arial"/>
              </w:rPr>
            </w:pPr>
            <w:r w:rsidRPr="00076A54">
              <w:rPr>
                <w:rFonts w:cs="Arial"/>
              </w:rPr>
              <w:t>3.</w:t>
            </w:r>
            <w:r w:rsidRPr="00076A54">
              <w:rPr>
                <w:rFonts w:cs="Arial"/>
              </w:rPr>
              <w:tab/>
            </w:r>
            <w:r w:rsidR="00A97B70">
              <w:rPr>
                <w:rFonts w:cs="Arial"/>
              </w:rPr>
              <w:fldChar w:fldCharType="begin">
                <w:ffData>
                  <w:name w:val="Kontrollkästchen6"/>
                  <w:enabled/>
                  <w:calcOnExit w:val="0"/>
                  <w:checkBox>
                    <w:sizeAuto/>
                    <w:default w:val="0"/>
                  </w:checkBox>
                </w:ffData>
              </w:fldChar>
            </w:r>
            <w:bookmarkStart w:id="1" w:name="Kontrollkästchen6"/>
            <w:r w:rsidR="00A97B70">
              <w:rPr>
                <w:rFonts w:cs="Arial"/>
              </w:rPr>
              <w:instrText xml:space="preserve"> FORMCHECKBOX </w:instrText>
            </w:r>
            <w:r w:rsidR="00BE0107">
              <w:rPr>
                <w:rFonts w:cs="Arial"/>
              </w:rPr>
            </w:r>
            <w:r w:rsidR="00BE0107">
              <w:rPr>
                <w:rFonts w:cs="Arial"/>
              </w:rPr>
              <w:fldChar w:fldCharType="separate"/>
            </w:r>
            <w:r w:rsidR="00A97B70">
              <w:rPr>
                <w:rFonts w:cs="Arial"/>
              </w:rPr>
              <w:fldChar w:fldCharType="end"/>
            </w:r>
            <w:bookmarkEnd w:id="1"/>
            <w:r w:rsidRPr="00076A54">
              <w:rPr>
                <w:rFonts w:cs="Arial"/>
                <w:vertAlign w:val="superscript"/>
              </w:rPr>
              <w:t>1)</w:t>
            </w:r>
            <w:r w:rsidR="00FB1FE1" w:rsidRPr="00076A54">
              <w:rPr>
                <w:rFonts w:cs="Arial"/>
              </w:rPr>
              <w:t xml:space="preserve"> </w:t>
            </w:r>
            <w:r w:rsidRPr="00076A54">
              <w:rPr>
                <w:rFonts w:cs="Arial"/>
              </w:rPr>
              <w:t>Getrennte Rechnungserstellung</w:t>
            </w:r>
          </w:p>
          <w:p w14:paraId="789C3372" w14:textId="77777777" w:rsidR="0047471E" w:rsidRPr="00076A54" w:rsidRDefault="0047471E" w:rsidP="00364DBE">
            <w:pPr>
              <w:rPr>
                <w:rFonts w:cs="Arial"/>
              </w:rPr>
            </w:pPr>
          </w:p>
          <w:p w14:paraId="1B6E9367" w14:textId="77777777" w:rsidR="0047471E" w:rsidRPr="00076A54" w:rsidRDefault="0047471E" w:rsidP="00364DBE">
            <w:pPr>
              <w:rPr>
                <w:rFonts w:cs="Arial"/>
              </w:rPr>
            </w:pPr>
            <w:r w:rsidRPr="00076A54">
              <w:rPr>
                <w:rFonts w:cs="Arial"/>
              </w:rPr>
              <w:t>Für folgende Leistungen sind getrennte Rechnungen zu erstellen:</w:t>
            </w:r>
          </w:p>
          <w:p w14:paraId="7C199AF9" w14:textId="77777777" w:rsidR="0047471E" w:rsidRPr="00076A54" w:rsidRDefault="0047471E" w:rsidP="00FB1FE1">
            <w:pPr>
              <w:rPr>
                <w:rFonts w:cs="Arial"/>
              </w:rPr>
            </w:pPr>
          </w:p>
          <w:p w14:paraId="7D5B4A60" w14:textId="7623D148" w:rsidR="00FB1FE1" w:rsidRPr="00076A54" w:rsidRDefault="00FB1FE1" w:rsidP="00076A54">
            <w:pPr>
              <w:tabs>
                <w:tab w:val="left" w:pos="9102"/>
              </w:tabs>
              <w:rPr>
                <w:rFonts w:cs="Arial"/>
                <w:u w:val="dotted"/>
              </w:rPr>
            </w:pPr>
            <w:r w:rsidRPr="00076A54">
              <w:rPr>
                <w:rFonts w:cs="Arial"/>
                <w:u w:val="dotted"/>
              </w:rPr>
              <w:tab/>
            </w:r>
          </w:p>
          <w:p w14:paraId="324131E6" w14:textId="77777777" w:rsidR="00FB1FE1" w:rsidRPr="00076A54" w:rsidRDefault="00FB1FE1" w:rsidP="00FB1FE1">
            <w:pPr>
              <w:tabs>
                <w:tab w:val="left" w:pos="9102"/>
              </w:tabs>
              <w:rPr>
                <w:rFonts w:cs="Arial"/>
                <w:u w:val="dotted"/>
              </w:rPr>
            </w:pPr>
            <w:r w:rsidRPr="00076A54">
              <w:rPr>
                <w:rFonts w:cs="Arial"/>
                <w:u w:val="dotted"/>
              </w:rPr>
              <w:tab/>
            </w:r>
          </w:p>
          <w:p w14:paraId="50DD6AF9" w14:textId="77777777" w:rsidR="00FB1FE1" w:rsidRPr="00076A54" w:rsidRDefault="00FB1FE1" w:rsidP="00FB1FE1">
            <w:pPr>
              <w:rPr>
                <w:rFonts w:cs="Arial"/>
              </w:rPr>
            </w:pPr>
          </w:p>
        </w:tc>
      </w:tr>
      <w:tr w:rsidR="00767AB2" w:rsidRPr="00076A54" w14:paraId="08CEA150" w14:textId="77777777" w:rsidTr="00272D4A">
        <w:tc>
          <w:tcPr>
            <w:tcW w:w="9629" w:type="dxa"/>
            <w:shd w:val="clear" w:color="auto" w:fill="auto"/>
          </w:tcPr>
          <w:p w14:paraId="7A7987D6" w14:textId="77777777" w:rsidR="00767AB2" w:rsidRPr="00076A54" w:rsidRDefault="00767AB2" w:rsidP="00364DBE">
            <w:pPr>
              <w:rPr>
                <w:rFonts w:cs="Arial"/>
              </w:rPr>
            </w:pPr>
          </w:p>
          <w:p w14:paraId="235D2291" w14:textId="6912A254" w:rsidR="00767AB2" w:rsidRPr="00076A54" w:rsidRDefault="00747F7E" w:rsidP="00364DBE">
            <w:pPr>
              <w:ind w:left="397" w:hanging="397"/>
              <w:rPr>
                <w:rFonts w:cs="Arial"/>
              </w:rPr>
            </w:pPr>
            <w:r w:rsidRPr="00076A54">
              <w:rPr>
                <w:rFonts w:cs="Arial"/>
              </w:rPr>
              <w:t>4.</w:t>
            </w:r>
            <w:r w:rsidRPr="00076A54">
              <w:rPr>
                <w:rFonts w:cs="Arial"/>
              </w:rPr>
              <w:tab/>
            </w:r>
            <w:r w:rsidR="00A97B70">
              <w:rPr>
                <w:rFonts w:cs="Arial"/>
              </w:rPr>
              <w:fldChar w:fldCharType="begin">
                <w:ffData>
                  <w:name w:val=""/>
                  <w:enabled/>
                  <w:calcOnExit w:val="0"/>
                  <w:checkBox>
                    <w:sizeAuto/>
                    <w:default w:val="0"/>
                  </w:checkBox>
                </w:ffData>
              </w:fldChar>
            </w:r>
            <w:r w:rsidR="00A97B70">
              <w:rPr>
                <w:rFonts w:cs="Arial"/>
              </w:rPr>
              <w:instrText xml:space="preserve"> FORMCHECKBOX </w:instrText>
            </w:r>
            <w:r w:rsidR="00BE0107">
              <w:rPr>
                <w:rFonts w:cs="Arial"/>
              </w:rPr>
            </w:r>
            <w:r w:rsidR="00BE0107">
              <w:rPr>
                <w:rFonts w:cs="Arial"/>
              </w:rPr>
              <w:fldChar w:fldCharType="separate"/>
            </w:r>
            <w:r w:rsidR="00A97B70">
              <w:rPr>
                <w:rFonts w:cs="Arial"/>
              </w:rPr>
              <w:fldChar w:fldCharType="end"/>
            </w:r>
            <w:r w:rsidR="00767AB2" w:rsidRPr="00076A54">
              <w:rPr>
                <w:rFonts w:cs="Arial"/>
                <w:vertAlign w:val="superscript"/>
              </w:rPr>
              <w:t>1)</w:t>
            </w:r>
            <w:r w:rsidR="00FB1FE1" w:rsidRPr="00076A54">
              <w:rPr>
                <w:rFonts w:cs="Arial"/>
              </w:rPr>
              <w:t xml:space="preserve"> </w:t>
            </w:r>
            <w:r w:rsidR="00767AB2" w:rsidRPr="00076A54">
              <w:rPr>
                <w:rFonts w:cs="Arial"/>
              </w:rPr>
              <w:t>Nachweis der Massen</w:t>
            </w:r>
          </w:p>
          <w:p w14:paraId="4703D809" w14:textId="77777777" w:rsidR="00767AB2" w:rsidRPr="00076A54" w:rsidRDefault="00767AB2" w:rsidP="00364DBE">
            <w:pPr>
              <w:rPr>
                <w:rFonts w:cs="Arial"/>
              </w:rPr>
            </w:pPr>
          </w:p>
          <w:p w14:paraId="7983B66B" w14:textId="2B8F6FBC" w:rsidR="00767AB2" w:rsidRPr="00076A54" w:rsidRDefault="002373C0" w:rsidP="00364DBE">
            <w:pPr>
              <w:rPr>
                <w:rFonts w:cs="Arial"/>
              </w:rPr>
            </w:pPr>
            <w:r w:rsidRPr="00076A54">
              <w:rPr>
                <w:rFonts w:cs="Arial"/>
              </w:rPr>
              <w:t xml:space="preserve">(1) </w:t>
            </w:r>
            <w:r w:rsidR="00767AB2" w:rsidRPr="00076A54">
              <w:rPr>
                <w:rFonts w:cs="Arial"/>
              </w:rPr>
              <w:t>Der Verbrauch ist durch Vorlage</w:t>
            </w:r>
            <w:r w:rsidR="0062464A" w:rsidRPr="00076A54">
              <w:rPr>
                <w:rFonts w:cs="Arial"/>
              </w:rPr>
              <w:t xml:space="preserve"> von Wiegenachweisen</w:t>
            </w:r>
            <w:r w:rsidR="00767AB2" w:rsidRPr="00076A54">
              <w:rPr>
                <w:rFonts w:cs="Arial"/>
              </w:rPr>
              <w:t xml:space="preserve"> laufend nachzuweisen.</w:t>
            </w:r>
          </w:p>
          <w:p w14:paraId="502622AD" w14:textId="77777777" w:rsidR="00FF24F6" w:rsidRPr="00076A54" w:rsidRDefault="00FF24F6" w:rsidP="00364DBE">
            <w:pPr>
              <w:rPr>
                <w:rFonts w:cs="Arial"/>
              </w:rPr>
            </w:pPr>
          </w:p>
          <w:p w14:paraId="4CFA2F51" w14:textId="3DB126B1" w:rsidR="00767AB2" w:rsidRPr="00076A54" w:rsidRDefault="00767AB2" w:rsidP="00364DBE">
            <w:pPr>
              <w:rPr>
                <w:rFonts w:cs="Arial"/>
              </w:rPr>
            </w:pPr>
            <w:r w:rsidRPr="00076A54">
              <w:rPr>
                <w:rFonts w:cs="Arial"/>
              </w:rPr>
              <w:t>Die Wiege</w:t>
            </w:r>
            <w:r w:rsidR="0062464A" w:rsidRPr="00076A54">
              <w:rPr>
                <w:rFonts w:cs="Arial"/>
              </w:rPr>
              <w:t>nachweise</w:t>
            </w:r>
            <w:r w:rsidRPr="00076A54">
              <w:rPr>
                <w:rFonts w:cs="Arial"/>
              </w:rPr>
              <w:t xml:space="preserve"> müssen die folgenden Angaben enthalten:</w:t>
            </w:r>
          </w:p>
          <w:p w14:paraId="34F6076D" w14:textId="77777777" w:rsidR="00767AB2" w:rsidRPr="00076A54" w:rsidRDefault="00767AB2" w:rsidP="00FB1FE1">
            <w:pPr>
              <w:pStyle w:val="Listenabsatz"/>
              <w:numPr>
                <w:ilvl w:val="0"/>
                <w:numId w:val="23"/>
              </w:numPr>
              <w:ind w:left="739" w:hanging="425"/>
              <w:rPr>
                <w:rFonts w:cs="Arial"/>
              </w:rPr>
            </w:pPr>
            <w:r w:rsidRPr="00076A54">
              <w:rPr>
                <w:rFonts w:cs="Arial"/>
              </w:rPr>
              <w:t>Lieferwerk,</w:t>
            </w:r>
          </w:p>
          <w:p w14:paraId="5D87A1A2" w14:textId="77777777" w:rsidR="00767AB2" w:rsidRPr="00076A54" w:rsidRDefault="00767AB2" w:rsidP="00FB1FE1">
            <w:pPr>
              <w:pStyle w:val="Listenabsatz"/>
              <w:numPr>
                <w:ilvl w:val="0"/>
                <w:numId w:val="23"/>
              </w:numPr>
              <w:ind w:left="739" w:hanging="425"/>
              <w:rPr>
                <w:rFonts w:cs="Arial"/>
              </w:rPr>
            </w:pPr>
            <w:r w:rsidRPr="00076A54">
              <w:rPr>
                <w:rFonts w:cs="Arial"/>
              </w:rPr>
              <w:t>Name der Baustelle,</w:t>
            </w:r>
          </w:p>
          <w:p w14:paraId="3750B72B" w14:textId="77777777" w:rsidR="00767AB2" w:rsidRPr="00076A54" w:rsidRDefault="00767AB2" w:rsidP="00FB1FE1">
            <w:pPr>
              <w:pStyle w:val="Listenabsatz"/>
              <w:numPr>
                <w:ilvl w:val="0"/>
                <w:numId w:val="23"/>
              </w:numPr>
              <w:ind w:left="739" w:hanging="425"/>
              <w:rPr>
                <w:rFonts w:cs="Arial"/>
              </w:rPr>
            </w:pPr>
            <w:r w:rsidRPr="00076A54">
              <w:rPr>
                <w:rFonts w:cs="Arial"/>
              </w:rPr>
              <w:t xml:space="preserve">Bezeichnung des </w:t>
            </w:r>
            <w:proofErr w:type="spellStart"/>
            <w:r w:rsidRPr="00076A54">
              <w:rPr>
                <w:rFonts w:cs="Arial"/>
              </w:rPr>
              <w:t>Wägegutes</w:t>
            </w:r>
            <w:proofErr w:type="spellEnd"/>
            <w:r w:rsidRPr="00076A54">
              <w:rPr>
                <w:rFonts w:cs="Arial"/>
              </w:rPr>
              <w:t>,</w:t>
            </w:r>
          </w:p>
          <w:p w14:paraId="2E8FB501" w14:textId="79BC01E4" w:rsidR="00767AB2" w:rsidRPr="00076A54" w:rsidRDefault="00767AB2" w:rsidP="00FB1FE1">
            <w:pPr>
              <w:pStyle w:val="Listenabsatz"/>
              <w:numPr>
                <w:ilvl w:val="0"/>
                <w:numId w:val="23"/>
              </w:numPr>
              <w:ind w:left="739" w:hanging="425"/>
              <w:rPr>
                <w:rFonts w:cs="Arial"/>
              </w:rPr>
            </w:pPr>
            <w:r w:rsidRPr="00076A54">
              <w:rPr>
                <w:rFonts w:cs="Arial"/>
              </w:rPr>
              <w:t xml:space="preserve">Nummer des </w:t>
            </w:r>
            <w:r w:rsidR="0062464A" w:rsidRPr="00076A54">
              <w:rPr>
                <w:rFonts w:cs="Arial"/>
              </w:rPr>
              <w:t>Wiegenachweises</w:t>
            </w:r>
            <w:r w:rsidRPr="00076A54">
              <w:rPr>
                <w:rFonts w:cs="Arial"/>
              </w:rPr>
              <w:t>,</w:t>
            </w:r>
          </w:p>
          <w:p w14:paraId="5A1FACAC" w14:textId="77777777" w:rsidR="00767AB2" w:rsidRPr="00076A54" w:rsidRDefault="00767AB2" w:rsidP="00FB1FE1">
            <w:pPr>
              <w:pStyle w:val="Listenabsatz"/>
              <w:numPr>
                <w:ilvl w:val="0"/>
                <w:numId w:val="23"/>
              </w:numPr>
              <w:ind w:left="739" w:hanging="425"/>
              <w:rPr>
                <w:rFonts w:cs="Arial"/>
              </w:rPr>
            </w:pPr>
            <w:r w:rsidRPr="00076A54">
              <w:rPr>
                <w:rFonts w:cs="Arial"/>
              </w:rPr>
              <w:t>Datum und Uhrzeit der Wägung,</w:t>
            </w:r>
          </w:p>
          <w:p w14:paraId="0C301D00" w14:textId="77777777" w:rsidR="00767AB2" w:rsidRPr="00076A54" w:rsidRDefault="00767AB2" w:rsidP="00FB1FE1">
            <w:pPr>
              <w:pStyle w:val="Listenabsatz"/>
              <w:numPr>
                <w:ilvl w:val="0"/>
                <w:numId w:val="23"/>
              </w:numPr>
              <w:ind w:left="739" w:hanging="425"/>
              <w:rPr>
                <w:rFonts w:cs="Arial"/>
              </w:rPr>
            </w:pPr>
            <w:proofErr w:type="spellStart"/>
            <w:r w:rsidRPr="00076A54">
              <w:rPr>
                <w:rFonts w:cs="Arial"/>
              </w:rPr>
              <w:t>Taramasse</w:t>
            </w:r>
            <w:proofErr w:type="spellEnd"/>
            <w:r w:rsidRPr="00076A54">
              <w:rPr>
                <w:rFonts w:cs="Arial"/>
              </w:rPr>
              <w:t xml:space="preserve"> (T), kein gespeicherter mittlerer </w:t>
            </w:r>
            <w:proofErr w:type="spellStart"/>
            <w:r w:rsidRPr="00076A54">
              <w:rPr>
                <w:rFonts w:cs="Arial"/>
              </w:rPr>
              <w:t>Tarawert</w:t>
            </w:r>
            <w:proofErr w:type="spellEnd"/>
            <w:r w:rsidRPr="00076A54">
              <w:rPr>
                <w:rFonts w:cs="Arial"/>
              </w:rPr>
              <w:t xml:space="preserve"> (PT),</w:t>
            </w:r>
          </w:p>
          <w:p w14:paraId="2CD54CA9" w14:textId="77777777" w:rsidR="00767AB2" w:rsidRPr="00076A54" w:rsidRDefault="00767AB2" w:rsidP="00FB1FE1">
            <w:pPr>
              <w:pStyle w:val="Listenabsatz"/>
              <w:numPr>
                <w:ilvl w:val="0"/>
                <w:numId w:val="23"/>
              </w:numPr>
              <w:ind w:left="739" w:hanging="425"/>
              <w:rPr>
                <w:rFonts w:cs="Arial"/>
              </w:rPr>
            </w:pPr>
            <w:r w:rsidRPr="00076A54">
              <w:rPr>
                <w:rFonts w:cs="Arial"/>
              </w:rPr>
              <w:t>Bruttomasse (B),</w:t>
            </w:r>
          </w:p>
          <w:p w14:paraId="0DEACA10" w14:textId="77777777" w:rsidR="00767AB2" w:rsidRPr="00076A54" w:rsidRDefault="00767AB2" w:rsidP="00FB1FE1">
            <w:pPr>
              <w:pStyle w:val="Listenabsatz"/>
              <w:numPr>
                <w:ilvl w:val="0"/>
                <w:numId w:val="23"/>
              </w:numPr>
              <w:ind w:left="739" w:hanging="425"/>
              <w:rPr>
                <w:rFonts w:cs="Arial"/>
              </w:rPr>
            </w:pPr>
            <w:r w:rsidRPr="00076A54">
              <w:rPr>
                <w:rFonts w:cs="Arial"/>
              </w:rPr>
              <w:t>Nettomasse (N),</w:t>
            </w:r>
          </w:p>
          <w:p w14:paraId="0356730D" w14:textId="77777777" w:rsidR="00767AB2" w:rsidRPr="00076A54" w:rsidRDefault="00767AB2" w:rsidP="00FB1FE1">
            <w:pPr>
              <w:pStyle w:val="Listenabsatz"/>
              <w:numPr>
                <w:ilvl w:val="0"/>
                <w:numId w:val="23"/>
              </w:numPr>
              <w:ind w:left="739" w:hanging="425"/>
              <w:rPr>
                <w:rFonts w:cs="Arial"/>
              </w:rPr>
            </w:pPr>
            <w:r w:rsidRPr="00076A54">
              <w:rPr>
                <w:rFonts w:cs="Arial"/>
              </w:rPr>
              <w:lastRenderedPageBreak/>
              <w:t>Kennzeichnung des Fahrzeugs (betriebseigene Bezeichnung/amtliches Kennzeichen).</w:t>
            </w:r>
          </w:p>
          <w:p w14:paraId="1AFF741F" w14:textId="77777777" w:rsidR="0062464A" w:rsidRPr="00076A54" w:rsidRDefault="0062464A" w:rsidP="0062464A">
            <w:pPr>
              <w:ind w:left="567"/>
              <w:rPr>
                <w:rFonts w:cs="Arial"/>
              </w:rPr>
            </w:pPr>
          </w:p>
          <w:p w14:paraId="0A5BB6E7" w14:textId="118D6F30" w:rsidR="0062464A" w:rsidRPr="00076A54" w:rsidRDefault="0062464A" w:rsidP="004C3182">
            <w:pPr>
              <w:rPr>
                <w:rFonts w:cs="Arial"/>
              </w:rPr>
            </w:pPr>
            <w:r w:rsidRPr="00076A54">
              <w:rPr>
                <w:rFonts w:cs="Arial"/>
              </w:rPr>
              <w:t>Die Wiegenachweise sind vom Bedienungspersonal der Schaufellader- bzw. Förderband-Waagen zu bestätigen und bei der Anlieferung an der Verwendungsstelle unverzüglich dem Auftraggeber zu übergeben.</w:t>
            </w:r>
          </w:p>
          <w:p w14:paraId="4C901712" w14:textId="77777777" w:rsidR="0062464A" w:rsidRPr="00076A54" w:rsidRDefault="0062464A" w:rsidP="00364DBE">
            <w:pPr>
              <w:rPr>
                <w:rFonts w:cs="Arial"/>
              </w:rPr>
            </w:pPr>
          </w:p>
          <w:p w14:paraId="534CE984" w14:textId="78C40BFD" w:rsidR="00767AB2" w:rsidRPr="00076A54" w:rsidRDefault="002373C0" w:rsidP="00364DBE">
            <w:pPr>
              <w:rPr>
                <w:rFonts w:cs="Arial"/>
              </w:rPr>
            </w:pPr>
            <w:r w:rsidRPr="00076A54">
              <w:rPr>
                <w:rFonts w:cs="Arial"/>
              </w:rPr>
              <w:t>(</w:t>
            </w:r>
            <w:r w:rsidR="0062464A" w:rsidRPr="00076A54">
              <w:rPr>
                <w:rFonts w:cs="Arial"/>
              </w:rPr>
              <w:t>2</w:t>
            </w:r>
            <w:r w:rsidRPr="00076A54">
              <w:rPr>
                <w:rFonts w:cs="Arial"/>
              </w:rPr>
              <w:t xml:space="preserve">) </w:t>
            </w:r>
            <w:r w:rsidR="00767AB2" w:rsidRPr="00076A54">
              <w:rPr>
                <w:rFonts w:cs="Arial"/>
              </w:rPr>
              <w:t>Der Auftraggeber kann stichprobenartig die Masse einzelner Lieferungen durch Nachwiegen des beladenen und leeren Fahrzeugs nachprüfen (Kontrollwägung).</w:t>
            </w:r>
          </w:p>
          <w:p w14:paraId="48A74538" w14:textId="77777777" w:rsidR="00767AB2" w:rsidRPr="00076A54" w:rsidRDefault="00767AB2" w:rsidP="00364DBE">
            <w:pPr>
              <w:rPr>
                <w:rFonts w:cs="Arial"/>
              </w:rPr>
            </w:pPr>
            <w:r w:rsidRPr="00076A54">
              <w:rPr>
                <w:rFonts w:cs="Arial"/>
              </w:rPr>
              <w:t xml:space="preserve">Hierbei ist der Auftraggeber berechtigt, kontinuierlich über den Zeitraum der Lieferungen, bei 10 % der Lieferungen Kontrollwägungen durchführen zu lassen. Diese Kontrollwägungen werden dem Auftragnehmer nicht </w:t>
            </w:r>
            <w:r w:rsidR="001040B1" w:rsidRPr="00076A54">
              <w:rPr>
                <w:rFonts w:cs="Arial"/>
              </w:rPr>
              <w:t xml:space="preserve">gesondert </w:t>
            </w:r>
            <w:r w:rsidRPr="00076A54">
              <w:rPr>
                <w:rFonts w:cs="Arial"/>
              </w:rPr>
              <w:t xml:space="preserve">vergütet. </w:t>
            </w:r>
            <w:r w:rsidR="00FB1FE1" w:rsidRPr="00076A54">
              <w:rPr>
                <w:rFonts w:cs="Arial"/>
              </w:rPr>
              <w:t>Die Kosten für darüber</w:t>
            </w:r>
            <w:r w:rsidR="001040B1" w:rsidRPr="00076A54">
              <w:rPr>
                <w:rFonts w:cs="Arial"/>
              </w:rPr>
              <w:t>hinausgehende</w:t>
            </w:r>
            <w:r w:rsidRPr="00076A54">
              <w:rPr>
                <w:rFonts w:cs="Arial"/>
              </w:rPr>
              <w:t xml:space="preserve"> Kontrollwägungen werden vom Auftraggeber </w:t>
            </w:r>
            <w:r w:rsidR="001040B1" w:rsidRPr="00076A54">
              <w:rPr>
                <w:rFonts w:cs="Arial"/>
              </w:rPr>
              <w:t>erstattet</w:t>
            </w:r>
            <w:r w:rsidRPr="00076A54">
              <w:rPr>
                <w:rFonts w:cs="Arial"/>
              </w:rPr>
              <w:t xml:space="preserve">. Zu den Kosten der Kontrollwägung rechnen alle unmittelbar (Transportkosten, Wiegegebühren usw.) und mittelbar (Wertminderung der Ladung, Einfluss auf den Baustellenbetrieb usw.) durch die Kontrollwägung entstehenden Kosten, jedoch nicht die Kosten für die Beaufsichtigung der Kontrollwägung durch den Beauftragten des Auftraggebers. Sofern die Kosten zu </w:t>
            </w:r>
            <w:r w:rsidR="001040B1" w:rsidRPr="00076A54">
              <w:rPr>
                <w:rFonts w:cs="Arial"/>
              </w:rPr>
              <w:t>erstatten</w:t>
            </w:r>
            <w:r w:rsidRPr="00076A54">
              <w:rPr>
                <w:rFonts w:cs="Arial"/>
              </w:rPr>
              <w:t xml:space="preserve"> sind, sind sie im Einzelnen nachzuweisen.</w:t>
            </w:r>
          </w:p>
          <w:p w14:paraId="54174E22" w14:textId="77777777" w:rsidR="00767AB2" w:rsidRPr="00076A54" w:rsidRDefault="00767AB2" w:rsidP="00364DBE">
            <w:pPr>
              <w:rPr>
                <w:rFonts w:cs="Arial"/>
              </w:rPr>
            </w:pPr>
            <w:r w:rsidRPr="00076A54">
              <w:rPr>
                <w:rFonts w:cs="Arial"/>
              </w:rPr>
              <w:t>Wird bei einer Kontrollwägung eine Unterschreitung von mehr als 1 % festgestellt, erfolgt ein entsprechender Abzug.</w:t>
            </w:r>
          </w:p>
          <w:p w14:paraId="2BCE6E1A" w14:textId="77777777" w:rsidR="00767AB2" w:rsidRPr="00076A54" w:rsidRDefault="00767AB2" w:rsidP="00364DBE">
            <w:pPr>
              <w:rPr>
                <w:rFonts w:cs="Arial"/>
              </w:rPr>
            </w:pPr>
          </w:p>
          <w:p w14:paraId="5742E259" w14:textId="77777777" w:rsidR="006C0C49" w:rsidRPr="00076A54" w:rsidRDefault="006C0C49" w:rsidP="006C0C49">
            <w:pPr>
              <w:tabs>
                <w:tab w:val="left" w:pos="2552"/>
                <w:tab w:val="left" w:pos="3828"/>
              </w:tabs>
              <w:rPr>
                <w:rFonts w:cs="Arial"/>
              </w:rPr>
            </w:pPr>
            <w:r w:rsidRPr="00076A54">
              <w:rPr>
                <w:rFonts w:cs="Arial"/>
              </w:rPr>
              <w:t>(3) Für die Entsorgung der Abfälle ist ein Entsorgungsnachweis zu führen. Diese nachweise sind mit den Aufmaßen dem Auftraggeber einzureichen. Ohne Nachweise der geordneten Entsorgung werden die Rechnungen als nicht prüffähig angesehen und dem Auftragnehmer zurückgesendet.</w:t>
            </w:r>
          </w:p>
          <w:p w14:paraId="1D1D518F" w14:textId="07422565" w:rsidR="006C0C49" w:rsidRPr="00076A54" w:rsidRDefault="006C0C49" w:rsidP="00364DBE">
            <w:pPr>
              <w:rPr>
                <w:rFonts w:cs="Arial"/>
              </w:rPr>
            </w:pPr>
          </w:p>
        </w:tc>
      </w:tr>
      <w:tr w:rsidR="00767AB2" w:rsidRPr="00076A54" w14:paraId="7940A7AB" w14:textId="77777777" w:rsidTr="00BB2CD3">
        <w:trPr>
          <w:trHeight w:val="1054"/>
        </w:trPr>
        <w:tc>
          <w:tcPr>
            <w:tcW w:w="9629" w:type="dxa"/>
            <w:shd w:val="clear" w:color="auto" w:fill="auto"/>
          </w:tcPr>
          <w:p w14:paraId="79735DF8" w14:textId="4C2FC075" w:rsidR="00BB2CD3" w:rsidRPr="00076A54" w:rsidRDefault="00636406" w:rsidP="00BB2CD3">
            <w:pPr>
              <w:rPr>
                <w:rFonts w:cs="Arial"/>
              </w:rPr>
            </w:pPr>
            <w:r w:rsidRPr="00076A54">
              <w:rPr>
                <w:rFonts w:cs="Arial"/>
              </w:rPr>
              <w:lastRenderedPageBreak/>
              <w:t>5</w:t>
            </w:r>
            <w:r w:rsidR="00272D4A" w:rsidRPr="00076A54">
              <w:rPr>
                <w:rFonts w:cs="Arial"/>
              </w:rPr>
              <w:t>.</w:t>
            </w:r>
            <w:r w:rsidR="00BB2CD3" w:rsidRPr="00076A54">
              <w:rPr>
                <w:rFonts w:cs="Arial"/>
              </w:rPr>
              <w:tab/>
              <w:t>Sonstiges</w:t>
            </w:r>
          </w:p>
          <w:p w14:paraId="5EF7244A" w14:textId="77777777" w:rsidR="00BB2CD3" w:rsidRPr="00076A54" w:rsidRDefault="00BB2CD3" w:rsidP="00BB2CD3">
            <w:pPr>
              <w:rPr>
                <w:rFonts w:cs="Arial"/>
              </w:rPr>
            </w:pPr>
          </w:p>
          <w:p w14:paraId="1E5F992B" w14:textId="77777777" w:rsidR="00076A54" w:rsidRPr="00076A54" w:rsidRDefault="00076A54" w:rsidP="00076A54">
            <w:pPr>
              <w:numPr>
                <w:ilvl w:val="0"/>
                <w:numId w:val="24"/>
              </w:numPr>
              <w:rPr>
                <w:rFonts w:cs="Arial"/>
              </w:rPr>
            </w:pPr>
            <w:r w:rsidRPr="00076A54">
              <w:rPr>
                <w:rFonts w:cs="Arial"/>
              </w:rPr>
              <w:t>Liegt dem FD Kreisinfrastruktur bei der Prüfung einer von Ihrem Unternehmen vorgelegten Rechnung für Bauleistungen</w:t>
            </w:r>
          </w:p>
          <w:p w14:paraId="5483C915" w14:textId="77777777" w:rsidR="00076A54" w:rsidRPr="00076A54" w:rsidRDefault="00076A54" w:rsidP="00076A54">
            <w:pPr>
              <w:numPr>
                <w:ilvl w:val="1"/>
                <w:numId w:val="24"/>
              </w:numPr>
              <w:rPr>
                <w:rFonts w:cs="Arial"/>
              </w:rPr>
            </w:pPr>
            <w:r w:rsidRPr="00076A54">
              <w:rPr>
                <w:rFonts w:cs="Arial"/>
              </w:rPr>
              <w:t>eine gültige Freistellungsbescheinigung des zuständigen Finanzamtes vor, wird der Zahlungsbetrag in voller Höhe überwiesen,</w:t>
            </w:r>
          </w:p>
          <w:p w14:paraId="5EC608E3" w14:textId="77777777" w:rsidR="00076A54" w:rsidRPr="00076A54" w:rsidRDefault="00076A54" w:rsidP="00076A54">
            <w:pPr>
              <w:numPr>
                <w:ilvl w:val="1"/>
                <w:numId w:val="24"/>
              </w:numPr>
              <w:rPr>
                <w:rFonts w:cs="Arial"/>
              </w:rPr>
            </w:pPr>
            <w:r w:rsidRPr="00076A54">
              <w:rPr>
                <w:rFonts w:cs="Arial"/>
              </w:rPr>
              <w:t>keine gültige Freistellungsbescheinigung des zuständigen Finanzamtes vor, wird der Landkreis Nordwestmecklenburg nach dem Gesetz zur Eindämmung illegaler Betätigung im Baugewerbe vom 30. August 2001 (BGBl. I S. 2267) von jeder Zahlung 15 v.H. abziehen und an das für Ihr Unternehmen zuständige Finanzamt abführen. Hierzu müssen Sie uns mit der Rechnung folgende Angaben mitteilen</w:t>
            </w:r>
          </w:p>
          <w:p w14:paraId="6E4FD9A2" w14:textId="77777777" w:rsidR="00076A54" w:rsidRPr="00076A54" w:rsidRDefault="00076A54" w:rsidP="00076A54">
            <w:pPr>
              <w:rPr>
                <w:rFonts w:cs="Arial"/>
              </w:rPr>
            </w:pPr>
            <w:r w:rsidRPr="00076A54">
              <w:rPr>
                <w:rFonts w:cs="Arial"/>
              </w:rPr>
              <w:tab/>
              <w:t xml:space="preserve">- </w:t>
            </w:r>
            <w:proofErr w:type="gramStart"/>
            <w:r w:rsidRPr="00076A54">
              <w:rPr>
                <w:rFonts w:cs="Arial"/>
              </w:rPr>
              <w:t>das</w:t>
            </w:r>
            <w:proofErr w:type="gramEnd"/>
            <w:r w:rsidRPr="00076A54">
              <w:rPr>
                <w:rFonts w:cs="Arial"/>
              </w:rPr>
              <w:t xml:space="preserve"> für Ihr Unternehmen zuständige Finanzamt und</w:t>
            </w:r>
          </w:p>
          <w:p w14:paraId="085D0EA5" w14:textId="77777777" w:rsidR="00076A54" w:rsidRPr="00076A54" w:rsidRDefault="00076A54" w:rsidP="00076A54">
            <w:pPr>
              <w:rPr>
                <w:rFonts w:cs="Arial"/>
              </w:rPr>
            </w:pPr>
            <w:r w:rsidRPr="00076A54">
              <w:rPr>
                <w:rFonts w:cs="Arial"/>
              </w:rPr>
              <w:tab/>
              <w:t>- Ihre Steuernummer.</w:t>
            </w:r>
          </w:p>
          <w:p w14:paraId="75078DE7" w14:textId="77777777" w:rsidR="00076A54" w:rsidRPr="00076A54" w:rsidRDefault="00076A54" w:rsidP="00076A54">
            <w:pPr>
              <w:spacing w:after="120"/>
              <w:rPr>
                <w:rFonts w:cs="Arial"/>
              </w:rPr>
            </w:pPr>
            <w:r w:rsidRPr="00076A54">
              <w:rPr>
                <w:rFonts w:cs="Arial"/>
              </w:rPr>
              <w:tab/>
              <w:t>Von der Höhe des Abzuges werden Sie unterrichtet.</w:t>
            </w:r>
          </w:p>
          <w:p w14:paraId="3DDBDF70" w14:textId="77777777" w:rsidR="00076A54" w:rsidRPr="00076A54" w:rsidRDefault="00076A54" w:rsidP="00076A54">
            <w:pPr>
              <w:pStyle w:val="Listenabsatz"/>
              <w:numPr>
                <w:ilvl w:val="0"/>
                <w:numId w:val="24"/>
              </w:numPr>
              <w:rPr>
                <w:rFonts w:cs="Arial"/>
              </w:rPr>
            </w:pPr>
            <w:r w:rsidRPr="00076A54">
              <w:rPr>
                <w:rFonts w:cs="Arial"/>
              </w:rPr>
              <w:t>Der Auftragnehmer verpflichtet sich, jede vom zuständigen Finanzamt vorgenommene Änderung in Bezug auf die Freistellungsbescheinigung (§ 48 b EStG) dem Auftraggeber unverzüglich schriftlich mitzuteilen.</w:t>
            </w:r>
          </w:p>
          <w:p w14:paraId="3717A3BB" w14:textId="77777777" w:rsidR="00076A54" w:rsidRPr="00076A54" w:rsidRDefault="00076A54" w:rsidP="00076A54">
            <w:pPr>
              <w:ind w:left="360"/>
              <w:rPr>
                <w:rFonts w:cs="Arial"/>
              </w:rPr>
            </w:pPr>
          </w:p>
          <w:p w14:paraId="20F100D2" w14:textId="77777777" w:rsidR="00076A54" w:rsidRPr="00076A54" w:rsidRDefault="00076A54" w:rsidP="00076A54">
            <w:pPr>
              <w:pStyle w:val="Listenabsatz"/>
              <w:numPr>
                <w:ilvl w:val="0"/>
                <w:numId w:val="24"/>
              </w:numPr>
              <w:rPr>
                <w:rFonts w:cs="Arial"/>
              </w:rPr>
            </w:pPr>
            <w:r w:rsidRPr="00076A54">
              <w:rPr>
                <w:rFonts w:cs="Arial"/>
              </w:rPr>
              <w:t>Alle Abnahmen haben förmlich zu erfolgen.</w:t>
            </w:r>
          </w:p>
          <w:p w14:paraId="58B9417E" w14:textId="77777777" w:rsidR="00076A54" w:rsidRPr="00076A54" w:rsidRDefault="00076A54" w:rsidP="00076A54">
            <w:pPr>
              <w:ind w:left="360"/>
              <w:rPr>
                <w:rFonts w:cs="Arial"/>
              </w:rPr>
            </w:pPr>
          </w:p>
          <w:p w14:paraId="56126A5F" w14:textId="77777777" w:rsidR="00076A54" w:rsidRPr="00076A54" w:rsidRDefault="00076A54" w:rsidP="00076A54">
            <w:pPr>
              <w:pStyle w:val="Listenabsatz"/>
              <w:numPr>
                <w:ilvl w:val="0"/>
                <w:numId w:val="24"/>
              </w:numPr>
              <w:jc w:val="both"/>
              <w:rPr>
                <w:rFonts w:cs="Arial"/>
              </w:rPr>
            </w:pPr>
            <w:r w:rsidRPr="00076A54">
              <w:rPr>
                <w:rFonts w:cs="Arial"/>
              </w:rPr>
              <w:t>Für die Entsorgung der Abfälle ist der Entsorgungsnachweis zu führen. Diese Nachweise sind mit den Aufmaßen dem Auftraggeber einzureichen. Ohne Nachweise der geordneten Entsorgung werden die Rechnungen als nicht prüffähig angesehen und dem Auftragnehmer zurückgesendet.</w:t>
            </w:r>
          </w:p>
          <w:p w14:paraId="1B87920F" w14:textId="77777777" w:rsidR="00076A54" w:rsidRPr="00076A54" w:rsidRDefault="00076A54" w:rsidP="00076A54">
            <w:pPr>
              <w:ind w:left="360"/>
              <w:jc w:val="both"/>
              <w:rPr>
                <w:rFonts w:cs="Arial"/>
              </w:rPr>
            </w:pPr>
          </w:p>
          <w:p w14:paraId="3AFB113B" w14:textId="77777777" w:rsidR="00076A54" w:rsidRPr="00076A54" w:rsidRDefault="00076A54" w:rsidP="00076A54">
            <w:pPr>
              <w:pStyle w:val="Listenabsatz"/>
              <w:numPr>
                <w:ilvl w:val="0"/>
                <w:numId w:val="24"/>
              </w:numPr>
              <w:jc w:val="both"/>
              <w:rPr>
                <w:rFonts w:cs="Arial"/>
              </w:rPr>
            </w:pPr>
            <w:r w:rsidRPr="00076A54">
              <w:rPr>
                <w:rFonts w:cs="Arial"/>
              </w:rPr>
              <w:t>Die Baumaßnahme erfolgt unter Vollsperrung des Durchgangsverkehres. Den Anliegern, Rettungs- und Einsatzfahrzeugen ist die Zufahrt zu gewähren. Der Verkehrssicherungsplan ist vom AN zu erarbeiten und zur Genehmigung bei der Straßenverkehrsbehörde des Landkreises einzureichen. Für die Baustellenabsicherung und -beschilderung wird vom Auftraggeber eine Fachfirma gefordert.</w:t>
            </w:r>
          </w:p>
          <w:p w14:paraId="4CD0DEB9" w14:textId="77777777" w:rsidR="00076A54" w:rsidRPr="00076A54" w:rsidRDefault="00076A54" w:rsidP="00076A54">
            <w:pPr>
              <w:rPr>
                <w:rFonts w:cs="Arial"/>
              </w:rPr>
            </w:pPr>
          </w:p>
          <w:p w14:paraId="03FD3454" w14:textId="77777777" w:rsidR="00076A54" w:rsidRPr="00076A54" w:rsidRDefault="00076A54" w:rsidP="00076A54">
            <w:pPr>
              <w:pStyle w:val="Listenabsatz"/>
              <w:numPr>
                <w:ilvl w:val="0"/>
                <w:numId w:val="24"/>
              </w:numPr>
              <w:jc w:val="both"/>
              <w:rPr>
                <w:rFonts w:cs="Arial"/>
              </w:rPr>
            </w:pPr>
            <w:r w:rsidRPr="00076A54">
              <w:rPr>
                <w:rFonts w:cs="Arial"/>
              </w:rPr>
              <w:t>Gewährleistungsfrist: 5 Jahre (auf alle Bauleistungen außer Markierungsleistungen)</w:t>
            </w:r>
          </w:p>
          <w:p w14:paraId="23CD3B2E" w14:textId="77777777" w:rsidR="00076A54" w:rsidRPr="00076A54" w:rsidRDefault="00076A54" w:rsidP="00076A54">
            <w:pPr>
              <w:pStyle w:val="Listenabsatz"/>
              <w:jc w:val="both"/>
              <w:rPr>
                <w:rFonts w:cs="Arial"/>
              </w:rPr>
            </w:pPr>
          </w:p>
          <w:p w14:paraId="13642430" w14:textId="77777777" w:rsidR="00076A54" w:rsidRPr="00076A54" w:rsidRDefault="00076A54" w:rsidP="00076A54">
            <w:pPr>
              <w:pStyle w:val="Listenabsatz"/>
              <w:numPr>
                <w:ilvl w:val="0"/>
                <w:numId w:val="24"/>
              </w:numPr>
              <w:jc w:val="both"/>
              <w:rPr>
                <w:rFonts w:cs="Arial"/>
              </w:rPr>
            </w:pPr>
            <w:r w:rsidRPr="00076A54">
              <w:rPr>
                <w:rFonts w:cs="Arial"/>
              </w:rPr>
              <w:t>Die Verkehrssicherungspflicht für den gesamten Baubereich geht für den gesamten Bauzeitraum ab Baustelleneinrichtung bis zur vollständigen Abnahme gemäß VOB auf den AN über.</w:t>
            </w:r>
          </w:p>
          <w:p w14:paraId="03CCFC10" w14:textId="77777777" w:rsidR="00076A54" w:rsidRPr="00076A54" w:rsidRDefault="00076A54" w:rsidP="00076A54">
            <w:pPr>
              <w:jc w:val="both"/>
              <w:rPr>
                <w:rFonts w:cs="Arial"/>
              </w:rPr>
            </w:pPr>
          </w:p>
          <w:p w14:paraId="69EEB53F" w14:textId="77777777" w:rsidR="00076A54" w:rsidRPr="00076A54" w:rsidRDefault="00076A54" w:rsidP="00076A54">
            <w:pPr>
              <w:pStyle w:val="Listenabsatz"/>
              <w:numPr>
                <w:ilvl w:val="0"/>
                <w:numId w:val="24"/>
              </w:numPr>
              <w:jc w:val="both"/>
              <w:rPr>
                <w:rFonts w:cs="Arial"/>
              </w:rPr>
            </w:pPr>
            <w:r w:rsidRPr="00076A54">
              <w:rPr>
                <w:rFonts w:cs="Arial"/>
              </w:rPr>
              <w:t>Während der Bauzeit müssen Zufahrten und Zugänge ohne zusätzliche Vergütung in befahrbarem und verkehrssicherem Zustand gehalten werden.</w:t>
            </w:r>
          </w:p>
          <w:p w14:paraId="05AC1E03" w14:textId="77777777" w:rsidR="00076A54" w:rsidRPr="00076A54" w:rsidRDefault="00076A54" w:rsidP="00076A54">
            <w:pPr>
              <w:pStyle w:val="Listenabsatz"/>
              <w:jc w:val="both"/>
              <w:rPr>
                <w:rFonts w:cs="Arial"/>
              </w:rPr>
            </w:pPr>
          </w:p>
          <w:p w14:paraId="370810B0" w14:textId="77777777" w:rsidR="00076A54" w:rsidRPr="00076A54" w:rsidRDefault="00076A54" w:rsidP="00076A54">
            <w:pPr>
              <w:pStyle w:val="Listenabsatz"/>
              <w:numPr>
                <w:ilvl w:val="0"/>
                <w:numId w:val="24"/>
              </w:numPr>
              <w:jc w:val="both"/>
              <w:rPr>
                <w:rFonts w:cs="Arial"/>
              </w:rPr>
            </w:pPr>
            <w:r w:rsidRPr="00076A54">
              <w:rPr>
                <w:rFonts w:cs="Arial"/>
              </w:rPr>
              <w:t>Die öffentliche Müllabfuhr für die Anlieger ist durch den AN zu gewährleisten.</w:t>
            </w:r>
          </w:p>
          <w:p w14:paraId="4B75013C" w14:textId="77777777" w:rsidR="00076A54" w:rsidRPr="00076A54" w:rsidRDefault="00076A54" w:rsidP="00076A54">
            <w:pPr>
              <w:pStyle w:val="Listenabsatz"/>
              <w:jc w:val="both"/>
              <w:rPr>
                <w:rFonts w:cs="Arial"/>
              </w:rPr>
            </w:pPr>
          </w:p>
          <w:p w14:paraId="62BD37B5" w14:textId="77777777" w:rsidR="00076A54" w:rsidRPr="00076A54" w:rsidRDefault="00076A54" w:rsidP="00076A54">
            <w:pPr>
              <w:pStyle w:val="Listenabsatz"/>
              <w:numPr>
                <w:ilvl w:val="0"/>
                <w:numId w:val="24"/>
              </w:numPr>
              <w:rPr>
                <w:rFonts w:cs="Arial"/>
              </w:rPr>
            </w:pPr>
            <w:r w:rsidRPr="00076A54">
              <w:rPr>
                <w:rFonts w:cs="Arial"/>
              </w:rPr>
              <w:lastRenderedPageBreak/>
              <w:t>Zur Sicherung des Fußgängerverkehrs sind erforderliche Behelfseinrichtungen und Schutzmaßnahmen vorzusehen.</w:t>
            </w:r>
          </w:p>
          <w:p w14:paraId="100EFD96" w14:textId="77777777" w:rsidR="00076A54" w:rsidRPr="00076A54" w:rsidRDefault="00076A54" w:rsidP="00076A54">
            <w:pPr>
              <w:pStyle w:val="Listenabsatz"/>
              <w:rPr>
                <w:rFonts w:cs="Arial"/>
              </w:rPr>
            </w:pPr>
          </w:p>
          <w:p w14:paraId="2A232D60" w14:textId="77777777" w:rsidR="00076A54" w:rsidRPr="00076A54" w:rsidRDefault="00076A54" w:rsidP="00076A54">
            <w:pPr>
              <w:pStyle w:val="Listenabsatz"/>
              <w:numPr>
                <w:ilvl w:val="0"/>
                <w:numId w:val="24"/>
              </w:numPr>
              <w:jc w:val="both"/>
              <w:rPr>
                <w:rFonts w:cs="Arial"/>
              </w:rPr>
            </w:pPr>
            <w:r w:rsidRPr="00076A54">
              <w:rPr>
                <w:rFonts w:cs="Arial"/>
              </w:rPr>
              <w:t>Die Anlieger sind frühzeitig über die geplante Baumaßnahme (u.a. Vollsperrung) zu informieren.</w:t>
            </w:r>
          </w:p>
          <w:p w14:paraId="22907319" w14:textId="77777777" w:rsidR="00076A54" w:rsidRPr="00076A54" w:rsidRDefault="00076A54" w:rsidP="00076A54">
            <w:pPr>
              <w:pStyle w:val="Listenabsatz"/>
              <w:jc w:val="both"/>
              <w:rPr>
                <w:rFonts w:cs="Arial"/>
              </w:rPr>
            </w:pPr>
          </w:p>
          <w:p w14:paraId="1A9C5AE7" w14:textId="77777777" w:rsidR="00076A54" w:rsidRPr="00076A54" w:rsidRDefault="00076A54" w:rsidP="00076A54">
            <w:pPr>
              <w:pStyle w:val="Listenabsatz"/>
              <w:numPr>
                <w:ilvl w:val="0"/>
                <w:numId w:val="24"/>
              </w:numPr>
              <w:jc w:val="both"/>
              <w:rPr>
                <w:rFonts w:cs="Arial"/>
              </w:rPr>
            </w:pPr>
            <w:r w:rsidRPr="00076A54">
              <w:rPr>
                <w:rFonts w:cs="Arial"/>
              </w:rPr>
              <w:t>Ein mehrfaches Umsetzen von Anlagen der Baustelleneinrichtung sowie von Baumaterialien ist einzukalkulieren.</w:t>
            </w:r>
          </w:p>
          <w:p w14:paraId="7A5D6EE5" w14:textId="77777777" w:rsidR="00076A54" w:rsidRPr="00076A54" w:rsidRDefault="00076A54" w:rsidP="00076A54">
            <w:pPr>
              <w:jc w:val="both"/>
              <w:rPr>
                <w:rFonts w:cs="Arial"/>
              </w:rPr>
            </w:pPr>
          </w:p>
          <w:p w14:paraId="6D744225" w14:textId="0AEA6F86" w:rsidR="00076A54" w:rsidRPr="00076A54" w:rsidRDefault="00076A54" w:rsidP="00076A54">
            <w:pPr>
              <w:pStyle w:val="Listenabsatz"/>
              <w:numPr>
                <w:ilvl w:val="0"/>
                <w:numId w:val="24"/>
              </w:numPr>
              <w:jc w:val="both"/>
              <w:rPr>
                <w:rFonts w:cs="Arial"/>
              </w:rPr>
            </w:pPr>
            <w:r w:rsidRPr="00076A54">
              <w:rPr>
                <w:rFonts w:cs="Arial"/>
              </w:rPr>
              <w:t>Für die Sicherheitsleistungen sind an den jeweiligen Auftraggeber Bürgschaften einzureichen.</w:t>
            </w:r>
          </w:p>
          <w:p w14:paraId="201A887E" w14:textId="77777777" w:rsidR="00076A54" w:rsidRPr="00076A54" w:rsidRDefault="00076A54" w:rsidP="00076A54">
            <w:pPr>
              <w:pStyle w:val="Listenabsatz"/>
              <w:jc w:val="both"/>
              <w:rPr>
                <w:rFonts w:cs="Arial"/>
              </w:rPr>
            </w:pPr>
          </w:p>
          <w:p w14:paraId="722464EC" w14:textId="1FEE91E4" w:rsidR="0077011F" w:rsidRPr="00076A54" w:rsidRDefault="0077011F" w:rsidP="00076A54">
            <w:pPr>
              <w:jc w:val="both"/>
              <w:rPr>
                <w:rFonts w:cs="Arial"/>
              </w:rPr>
            </w:pPr>
          </w:p>
        </w:tc>
      </w:tr>
    </w:tbl>
    <w:p w14:paraId="53E120F3" w14:textId="77777777" w:rsidR="0072471A" w:rsidRPr="00076A54" w:rsidRDefault="0072471A" w:rsidP="00364DBE">
      <w:pPr>
        <w:rPr>
          <w:rFonts w:cs="Arial"/>
        </w:rPr>
      </w:pPr>
    </w:p>
    <w:p w14:paraId="7EB9F0B3" w14:textId="77777777" w:rsidR="00C4038B" w:rsidRPr="00076A54" w:rsidRDefault="00C4038B" w:rsidP="00364DBE">
      <w:pPr>
        <w:rPr>
          <w:rFonts w:cs="Arial"/>
        </w:rPr>
      </w:pPr>
    </w:p>
    <w:p w14:paraId="3E540ED8" w14:textId="77777777" w:rsidR="00C4038B" w:rsidRPr="00076A54" w:rsidRDefault="00C4038B" w:rsidP="00364DBE">
      <w:pPr>
        <w:rPr>
          <w:rFonts w:cs="Arial"/>
        </w:rPr>
      </w:pPr>
      <w:r w:rsidRPr="00076A54">
        <w:rPr>
          <w:rFonts w:cs="Arial"/>
        </w:rPr>
        <w:t xml:space="preserve">Hinweis: Bei den mit </w:t>
      </w:r>
      <w:proofErr w:type="gramStart"/>
      <w:r w:rsidRPr="00076A54">
        <w:rPr>
          <w:rFonts w:cs="Arial"/>
        </w:rPr>
        <w:t xml:space="preserve">„ </w:t>
      </w:r>
      <w:r w:rsidRPr="00076A54">
        <w:rPr>
          <w:rFonts w:cs="Arial"/>
          <w:vertAlign w:val="superscript"/>
        </w:rPr>
        <w:t>1</w:t>
      </w:r>
      <w:proofErr w:type="gramEnd"/>
      <w:r w:rsidRPr="00076A54">
        <w:rPr>
          <w:rFonts w:cs="Arial"/>
          <w:vertAlign w:val="superscript"/>
        </w:rPr>
        <w:t>)</w:t>
      </w:r>
      <w:r w:rsidRPr="00076A54">
        <w:rPr>
          <w:rFonts w:cs="Arial"/>
        </w:rPr>
        <w:t xml:space="preserve"> „ gekennzeichneten Feldern hat die Vergabestelle durch Ankreuzen und ggf. durch Eintrag festzulegen, ob und ggf. inwieweit die darin beschriebene Regelung Vertragsbestandteil werden soll.</w:t>
      </w:r>
    </w:p>
    <w:p w14:paraId="39CA4C36" w14:textId="77777777" w:rsidR="00C4038B" w:rsidRPr="00076A54" w:rsidRDefault="00C4038B" w:rsidP="00364DBE">
      <w:pPr>
        <w:rPr>
          <w:rFonts w:cs="Arial"/>
        </w:rPr>
      </w:pPr>
    </w:p>
    <w:sectPr w:rsidR="00C4038B" w:rsidRPr="00076A54" w:rsidSect="00662B07">
      <w:footerReference w:type="even" r:id="rId7"/>
      <w:footerReference w:type="default" r:id="rId8"/>
      <w:pgSz w:w="11906" w:h="16838"/>
      <w:pgMar w:top="1134" w:right="1133" w:bottom="113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8C5D6" w14:textId="77777777" w:rsidR="002B5D74" w:rsidRDefault="002B5D74">
      <w:r>
        <w:separator/>
      </w:r>
    </w:p>
  </w:endnote>
  <w:endnote w:type="continuationSeparator" w:id="0">
    <w:p w14:paraId="478BC1E5" w14:textId="77777777" w:rsidR="002B5D74" w:rsidRDefault="002B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01BF0" w14:textId="77777777" w:rsidR="00357011" w:rsidRDefault="00357011"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73CAA11" w14:textId="77777777" w:rsidR="00357011" w:rsidRDefault="00357011"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0F9A3" w14:textId="77777777" w:rsidR="00BC0725" w:rsidRPr="00BC0725" w:rsidRDefault="00BC0725" w:rsidP="0006007C">
    <w:pPr>
      <w:pStyle w:val="Fuzeile"/>
      <w:pBdr>
        <w:top w:val="single" w:sz="4" w:space="1" w:color="auto"/>
      </w:pBdr>
      <w:tabs>
        <w:tab w:val="clear" w:pos="9071"/>
        <w:tab w:val="left" w:pos="2640"/>
        <w:tab w:val="right" w:pos="9639"/>
      </w:tabs>
      <w:rPr>
        <w:rFonts w:ascii="Arial" w:hAnsi="Arial"/>
        <w:sz w:val="10"/>
        <w:szCs w:val="10"/>
      </w:rPr>
    </w:pPr>
  </w:p>
  <w:p w14:paraId="47A7CAB8" w14:textId="773003C6" w:rsidR="00357011" w:rsidRDefault="00BC0725" w:rsidP="0006007C">
    <w:pPr>
      <w:pStyle w:val="Fuzeile"/>
      <w:pBdr>
        <w:top w:val="single" w:sz="4" w:space="1" w:color="auto"/>
      </w:pBdr>
      <w:tabs>
        <w:tab w:val="clear" w:pos="9071"/>
        <w:tab w:val="left" w:pos="2640"/>
        <w:tab w:val="right" w:pos="9639"/>
      </w:tabs>
      <w:rPr>
        <w:rFonts w:ascii="Arial" w:hAnsi="Arial"/>
      </w:rPr>
    </w:pPr>
    <w:r>
      <w:rPr>
        <w:rFonts w:ascii="Arial" w:hAnsi="Arial"/>
      </w:rPr>
      <w:t xml:space="preserve">132 </w:t>
    </w:r>
    <w:r w:rsidR="0006007C">
      <w:rPr>
        <w:rFonts w:ascii="Arial" w:hAnsi="Arial"/>
      </w:rPr>
      <w:t>H</w:t>
    </w:r>
    <w:r w:rsidR="00357011">
      <w:rPr>
        <w:rFonts w:ascii="Arial" w:hAnsi="Arial"/>
      </w:rPr>
      <w:t>VA B-</w:t>
    </w:r>
    <w:proofErr w:type="spellStart"/>
    <w:r w:rsidR="00357011">
      <w:rPr>
        <w:rFonts w:ascii="Arial" w:hAnsi="Arial"/>
      </w:rPr>
      <w:t>StB</w:t>
    </w:r>
    <w:proofErr w:type="spellEnd"/>
    <w:r>
      <w:rPr>
        <w:rFonts w:ascii="Arial" w:hAnsi="Arial"/>
      </w:rPr>
      <w:t xml:space="preserve"> </w:t>
    </w:r>
    <w:r w:rsidR="00357011">
      <w:rPr>
        <w:rFonts w:ascii="Arial" w:hAnsi="Arial"/>
      </w:rPr>
      <w:t xml:space="preserve">Weitere Besondere Vertragsbedingungen </w:t>
    </w:r>
    <w:r>
      <w:rPr>
        <w:rFonts w:ascii="Arial" w:hAnsi="Arial"/>
      </w:rPr>
      <w:t>03-23</w:t>
    </w:r>
    <w:r w:rsidR="00357011">
      <w:rPr>
        <w:rFonts w:ascii="Arial" w:hAnsi="Arial"/>
      </w:rPr>
      <w:tab/>
      <w:t xml:space="preserve">Seite </w:t>
    </w:r>
    <w:r w:rsidR="00357011" w:rsidRPr="00662B07">
      <w:rPr>
        <w:rFonts w:ascii="Arial" w:hAnsi="Arial"/>
      </w:rPr>
      <w:fldChar w:fldCharType="begin"/>
    </w:r>
    <w:r w:rsidR="00357011" w:rsidRPr="00662B07">
      <w:rPr>
        <w:rFonts w:ascii="Arial" w:hAnsi="Arial"/>
      </w:rPr>
      <w:instrText xml:space="preserve"> PAGE </w:instrText>
    </w:r>
    <w:r w:rsidR="00357011" w:rsidRPr="00662B07">
      <w:rPr>
        <w:rFonts w:ascii="Arial" w:hAnsi="Arial"/>
      </w:rPr>
      <w:fldChar w:fldCharType="separate"/>
    </w:r>
    <w:r w:rsidR="00D74C62">
      <w:rPr>
        <w:rFonts w:ascii="Arial" w:hAnsi="Arial"/>
        <w:noProof/>
      </w:rPr>
      <w:t>1</w:t>
    </w:r>
    <w:r w:rsidR="00357011" w:rsidRPr="00662B07">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59DC6" w14:textId="77777777" w:rsidR="002B5D74" w:rsidRDefault="002B5D74">
      <w:r>
        <w:separator/>
      </w:r>
    </w:p>
  </w:footnote>
  <w:footnote w:type="continuationSeparator" w:id="0">
    <w:p w14:paraId="7D7570CD" w14:textId="77777777" w:rsidR="002B5D74" w:rsidRDefault="002B5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3EB0"/>
    <w:multiLevelType w:val="hybridMultilevel"/>
    <w:tmpl w:val="6B4E224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E71804A0">
      <w:start w:val="5"/>
      <w:numFmt w:val="bullet"/>
      <w:lvlText w:val="-"/>
      <w:lvlJc w:val="left"/>
      <w:pPr>
        <w:ind w:left="2340" w:hanging="360"/>
      </w:pPr>
      <w:rPr>
        <w:rFonts w:ascii="Arial" w:eastAsia="Times New Roman" w:hAnsi="Arial" w:cs="Aria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2" w15:restartNumberingAfterBreak="0">
    <w:nsid w:val="0CD7435E"/>
    <w:multiLevelType w:val="hybridMultilevel"/>
    <w:tmpl w:val="A8EA8302"/>
    <w:lvl w:ilvl="0" w:tplc="A790E47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4"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5"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6"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7" w15:restartNumberingAfterBreak="0">
    <w:nsid w:val="2EC44DAC"/>
    <w:multiLevelType w:val="hybridMultilevel"/>
    <w:tmpl w:val="CB5619C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8" w15:restartNumberingAfterBreak="0">
    <w:nsid w:val="31A663C8"/>
    <w:multiLevelType w:val="hybridMultilevel"/>
    <w:tmpl w:val="5ACA8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847562"/>
    <w:multiLevelType w:val="hybridMultilevel"/>
    <w:tmpl w:val="D108D35E"/>
    <w:lvl w:ilvl="0" w:tplc="B6D2419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11"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2" w15:restartNumberingAfterBreak="0">
    <w:nsid w:val="40891BFB"/>
    <w:multiLevelType w:val="hybridMultilevel"/>
    <w:tmpl w:val="4CBAEEF4"/>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7D20FB"/>
    <w:multiLevelType w:val="hybridMultilevel"/>
    <w:tmpl w:val="A7AAC0DA"/>
    <w:lvl w:ilvl="0" w:tplc="73F601A0">
      <w:start w:val="3"/>
      <w:numFmt w:val="decimal"/>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14"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5"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6"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7" w15:restartNumberingAfterBreak="0">
    <w:nsid w:val="4B757C45"/>
    <w:multiLevelType w:val="hybridMultilevel"/>
    <w:tmpl w:val="694ACCB0"/>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9"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20"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21"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22"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3" w15:restartNumberingAfterBreak="0">
    <w:nsid w:val="696C29A9"/>
    <w:multiLevelType w:val="hybridMultilevel"/>
    <w:tmpl w:val="E310A19E"/>
    <w:lvl w:ilvl="0" w:tplc="3410A7B4">
      <w:numFmt w:val="bullet"/>
      <w:lvlText w:val="–"/>
      <w:lvlJc w:val="left"/>
      <w:pPr>
        <w:ind w:left="1430" w:hanging="71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25" w15:restartNumberingAfterBreak="0">
    <w:nsid w:val="72FF001A"/>
    <w:multiLevelType w:val="hybridMultilevel"/>
    <w:tmpl w:val="3D94D34E"/>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27"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abstractNumId w:val="26"/>
  </w:num>
  <w:num w:numId="2">
    <w:abstractNumId w:val="18"/>
  </w:num>
  <w:num w:numId="3">
    <w:abstractNumId w:val="5"/>
  </w:num>
  <w:num w:numId="4">
    <w:abstractNumId w:val="19"/>
  </w:num>
  <w:num w:numId="5">
    <w:abstractNumId w:val="22"/>
  </w:num>
  <w:num w:numId="6">
    <w:abstractNumId w:val="21"/>
  </w:num>
  <w:num w:numId="7">
    <w:abstractNumId w:val="11"/>
  </w:num>
  <w:num w:numId="8">
    <w:abstractNumId w:val="14"/>
  </w:num>
  <w:num w:numId="9">
    <w:abstractNumId w:val="4"/>
  </w:num>
  <w:num w:numId="10">
    <w:abstractNumId w:val="20"/>
  </w:num>
  <w:num w:numId="11">
    <w:abstractNumId w:val="6"/>
  </w:num>
  <w:num w:numId="12">
    <w:abstractNumId w:val="24"/>
  </w:num>
  <w:num w:numId="13">
    <w:abstractNumId w:val="3"/>
  </w:num>
  <w:num w:numId="14">
    <w:abstractNumId w:val="15"/>
  </w:num>
  <w:num w:numId="15">
    <w:abstractNumId w:val="16"/>
  </w:num>
  <w:num w:numId="16">
    <w:abstractNumId w:val="10"/>
  </w:num>
  <w:num w:numId="17">
    <w:abstractNumId w:val="27"/>
  </w:num>
  <w:num w:numId="18">
    <w:abstractNumId w:val="1"/>
  </w:num>
  <w:num w:numId="19">
    <w:abstractNumId w:val="8"/>
  </w:num>
  <w:num w:numId="20">
    <w:abstractNumId w:val="12"/>
  </w:num>
  <w:num w:numId="21">
    <w:abstractNumId w:val="23"/>
  </w:num>
  <w:num w:numId="22">
    <w:abstractNumId w:val="25"/>
  </w:num>
  <w:num w:numId="23">
    <w:abstractNumId w:val="17"/>
  </w:num>
  <w:num w:numId="24">
    <w:abstractNumId w:val="7"/>
  </w:num>
  <w:num w:numId="25">
    <w:abstractNumId w:val="2"/>
  </w:num>
  <w:num w:numId="26">
    <w:abstractNumId w:val="13"/>
  </w:num>
  <w:num w:numId="27">
    <w:abstractNumId w:val="0"/>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2529">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F9"/>
    <w:rsid w:val="0001473F"/>
    <w:rsid w:val="00016CC7"/>
    <w:rsid w:val="00022062"/>
    <w:rsid w:val="00025389"/>
    <w:rsid w:val="00025D09"/>
    <w:rsid w:val="000279D2"/>
    <w:rsid w:val="00031C9C"/>
    <w:rsid w:val="0004180D"/>
    <w:rsid w:val="00045041"/>
    <w:rsid w:val="00052CED"/>
    <w:rsid w:val="0006007C"/>
    <w:rsid w:val="00064933"/>
    <w:rsid w:val="00070BDF"/>
    <w:rsid w:val="00076A54"/>
    <w:rsid w:val="000A3698"/>
    <w:rsid w:val="000C1B24"/>
    <w:rsid w:val="000C30C5"/>
    <w:rsid w:val="001040B1"/>
    <w:rsid w:val="001040D4"/>
    <w:rsid w:val="0010437B"/>
    <w:rsid w:val="00111D97"/>
    <w:rsid w:val="0012451B"/>
    <w:rsid w:val="00134653"/>
    <w:rsid w:val="00137DA0"/>
    <w:rsid w:val="00163D02"/>
    <w:rsid w:val="001B7E79"/>
    <w:rsid w:val="001C4A95"/>
    <w:rsid w:val="001F6340"/>
    <w:rsid w:val="002039D7"/>
    <w:rsid w:val="0021270D"/>
    <w:rsid w:val="00216F28"/>
    <w:rsid w:val="00223384"/>
    <w:rsid w:val="002373C0"/>
    <w:rsid w:val="00260F31"/>
    <w:rsid w:val="0026650F"/>
    <w:rsid w:val="00272D4A"/>
    <w:rsid w:val="00274068"/>
    <w:rsid w:val="00283698"/>
    <w:rsid w:val="002A6DFD"/>
    <w:rsid w:val="002B5D74"/>
    <w:rsid w:val="002C2854"/>
    <w:rsid w:val="002C5315"/>
    <w:rsid w:val="002D5DF2"/>
    <w:rsid w:val="002D75C9"/>
    <w:rsid w:val="002E2C22"/>
    <w:rsid w:val="00317CBF"/>
    <w:rsid w:val="00357011"/>
    <w:rsid w:val="00360EFF"/>
    <w:rsid w:val="00364DBE"/>
    <w:rsid w:val="003677DD"/>
    <w:rsid w:val="003754BC"/>
    <w:rsid w:val="0037746D"/>
    <w:rsid w:val="00392903"/>
    <w:rsid w:val="003A5FD2"/>
    <w:rsid w:val="003A798C"/>
    <w:rsid w:val="003D55DC"/>
    <w:rsid w:val="003E614C"/>
    <w:rsid w:val="003F0B24"/>
    <w:rsid w:val="00433F58"/>
    <w:rsid w:val="00437C24"/>
    <w:rsid w:val="00445397"/>
    <w:rsid w:val="0045277E"/>
    <w:rsid w:val="00457822"/>
    <w:rsid w:val="00473A8E"/>
    <w:rsid w:val="0047471E"/>
    <w:rsid w:val="0047759C"/>
    <w:rsid w:val="00482870"/>
    <w:rsid w:val="00486729"/>
    <w:rsid w:val="00492178"/>
    <w:rsid w:val="004A0029"/>
    <w:rsid w:val="004C3182"/>
    <w:rsid w:val="004F75FF"/>
    <w:rsid w:val="00500A33"/>
    <w:rsid w:val="00501AC9"/>
    <w:rsid w:val="0051124E"/>
    <w:rsid w:val="005120B0"/>
    <w:rsid w:val="00520447"/>
    <w:rsid w:val="005235C5"/>
    <w:rsid w:val="00526082"/>
    <w:rsid w:val="00541CED"/>
    <w:rsid w:val="0054509F"/>
    <w:rsid w:val="005705A2"/>
    <w:rsid w:val="0057585D"/>
    <w:rsid w:val="00576451"/>
    <w:rsid w:val="00595602"/>
    <w:rsid w:val="005E1C2F"/>
    <w:rsid w:val="005F493C"/>
    <w:rsid w:val="005F7DE9"/>
    <w:rsid w:val="006200F0"/>
    <w:rsid w:val="0062464A"/>
    <w:rsid w:val="00627100"/>
    <w:rsid w:val="00636406"/>
    <w:rsid w:val="006403CB"/>
    <w:rsid w:val="00662B07"/>
    <w:rsid w:val="00666A8E"/>
    <w:rsid w:val="006A1C77"/>
    <w:rsid w:val="006B0EA9"/>
    <w:rsid w:val="006B7617"/>
    <w:rsid w:val="006C0C49"/>
    <w:rsid w:val="006E134E"/>
    <w:rsid w:val="006E162E"/>
    <w:rsid w:val="0072471A"/>
    <w:rsid w:val="00734149"/>
    <w:rsid w:val="007347A5"/>
    <w:rsid w:val="00747F7E"/>
    <w:rsid w:val="007617AE"/>
    <w:rsid w:val="00767AB2"/>
    <w:rsid w:val="0077011F"/>
    <w:rsid w:val="00784A16"/>
    <w:rsid w:val="007868EA"/>
    <w:rsid w:val="00787086"/>
    <w:rsid w:val="00790152"/>
    <w:rsid w:val="007C51F1"/>
    <w:rsid w:val="007E0D01"/>
    <w:rsid w:val="007E3990"/>
    <w:rsid w:val="008368D5"/>
    <w:rsid w:val="00857D2B"/>
    <w:rsid w:val="008659F1"/>
    <w:rsid w:val="00873FF0"/>
    <w:rsid w:val="00893DB0"/>
    <w:rsid w:val="008A1BC8"/>
    <w:rsid w:val="008B72EC"/>
    <w:rsid w:val="008C70A3"/>
    <w:rsid w:val="008E0F55"/>
    <w:rsid w:val="008E6EFB"/>
    <w:rsid w:val="00907A3C"/>
    <w:rsid w:val="009146B8"/>
    <w:rsid w:val="00924BA8"/>
    <w:rsid w:val="00942CE6"/>
    <w:rsid w:val="009556EF"/>
    <w:rsid w:val="00957813"/>
    <w:rsid w:val="00961E71"/>
    <w:rsid w:val="00991D52"/>
    <w:rsid w:val="009B225D"/>
    <w:rsid w:val="009C3BDA"/>
    <w:rsid w:val="009D0032"/>
    <w:rsid w:val="009D7F97"/>
    <w:rsid w:val="00A458F7"/>
    <w:rsid w:val="00A46036"/>
    <w:rsid w:val="00A5791B"/>
    <w:rsid w:val="00A933B7"/>
    <w:rsid w:val="00A97B70"/>
    <w:rsid w:val="00AA55C2"/>
    <w:rsid w:val="00AD0E69"/>
    <w:rsid w:val="00AE4ED4"/>
    <w:rsid w:val="00AF2F0A"/>
    <w:rsid w:val="00B02308"/>
    <w:rsid w:val="00B044F4"/>
    <w:rsid w:val="00B1003A"/>
    <w:rsid w:val="00B15956"/>
    <w:rsid w:val="00B21C55"/>
    <w:rsid w:val="00B25896"/>
    <w:rsid w:val="00B3067F"/>
    <w:rsid w:val="00B36892"/>
    <w:rsid w:val="00B612FA"/>
    <w:rsid w:val="00B656ED"/>
    <w:rsid w:val="00B710EE"/>
    <w:rsid w:val="00B72964"/>
    <w:rsid w:val="00BA4582"/>
    <w:rsid w:val="00BB2CD3"/>
    <w:rsid w:val="00BC0725"/>
    <w:rsid w:val="00BD18D0"/>
    <w:rsid w:val="00BE0107"/>
    <w:rsid w:val="00C22BA7"/>
    <w:rsid w:val="00C26F80"/>
    <w:rsid w:val="00C4038B"/>
    <w:rsid w:val="00C44706"/>
    <w:rsid w:val="00C56BD3"/>
    <w:rsid w:val="00C65C63"/>
    <w:rsid w:val="00C70AEA"/>
    <w:rsid w:val="00C805EE"/>
    <w:rsid w:val="00CA5FF4"/>
    <w:rsid w:val="00CA661D"/>
    <w:rsid w:val="00CD5B97"/>
    <w:rsid w:val="00CD6F91"/>
    <w:rsid w:val="00D03B99"/>
    <w:rsid w:val="00D46DB5"/>
    <w:rsid w:val="00D54624"/>
    <w:rsid w:val="00D73527"/>
    <w:rsid w:val="00D74C62"/>
    <w:rsid w:val="00DB4637"/>
    <w:rsid w:val="00DC21F3"/>
    <w:rsid w:val="00DF4736"/>
    <w:rsid w:val="00E01E56"/>
    <w:rsid w:val="00E15A5A"/>
    <w:rsid w:val="00E6050A"/>
    <w:rsid w:val="00E702F2"/>
    <w:rsid w:val="00E71446"/>
    <w:rsid w:val="00E92628"/>
    <w:rsid w:val="00EE3B99"/>
    <w:rsid w:val="00F02C6D"/>
    <w:rsid w:val="00F037EE"/>
    <w:rsid w:val="00F06AEA"/>
    <w:rsid w:val="00F208CE"/>
    <w:rsid w:val="00F273AA"/>
    <w:rsid w:val="00F70BDB"/>
    <w:rsid w:val="00F77E28"/>
    <w:rsid w:val="00F807B0"/>
    <w:rsid w:val="00F85FF9"/>
    <w:rsid w:val="00F930B8"/>
    <w:rsid w:val="00FB1FE1"/>
    <w:rsid w:val="00FD31A5"/>
    <w:rsid w:val="00FD37B4"/>
    <w:rsid w:val="00FF24F6"/>
    <w:rsid w:val="00FF7A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ddd,silver"/>
    </o:shapedefaults>
    <o:shapelayout v:ext="edit">
      <o:idmap v:ext="edit" data="1"/>
    </o:shapelayout>
  </w:shapeDefaults>
  <w:decimalSymbol w:val=","/>
  <w:listSeparator w:val=";"/>
  <w14:docId w14:val="0A903DD5"/>
  <w15:chartTrackingRefBased/>
  <w15:docId w15:val="{F379192E-8E54-4376-A039-19742AEB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64DBE"/>
    <w:rPr>
      <w:rFonts w:ascii="Arial" w:hAnsi="Arial"/>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link w:val="KommentartextZchn"/>
    <w:semiHidden/>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64DBE"/>
    <w:pPr>
      <w:ind w:left="720"/>
      <w:contextualSpacing/>
    </w:pPr>
  </w:style>
  <w:style w:type="paragraph" w:styleId="Kommentarthema">
    <w:name w:val="annotation subject"/>
    <w:basedOn w:val="Kommentartext"/>
    <w:next w:val="Kommentartext"/>
    <w:link w:val="KommentarthemaZchn"/>
    <w:uiPriority w:val="99"/>
    <w:semiHidden/>
    <w:unhideWhenUsed/>
    <w:rsid w:val="00FF7AD4"/>
    <w:rPr>
      <w:b/>
      <w:bCs/>
    </w:rPr>
  </w:style>
  <w:style w:type="character" w:customStyle="1" w:styleId="KommentartextZchn">
    <w:name w:val="Kommentartext Zchn"/>
    <w:basedOn w:val="Absatz-Standardschriftart"/>
    <w:link w:val="Kommentartext"/>
    <w:semiHidden/>
    <w:rsid w:val="00FF7AD4"/>
    <w:rPr>
      <w:rFonts w:ascii="Arial" w:hAnsi="Arial"/>
    </w:rPr>
  </w:style>
  <w:style w:type="character" w:customStyle="1" w:styleId="KommentarthemaZchn">
    <w:name w:val="Kommentarthema Zchn"/>
    <w:basedOn w:val="KommentartextZchn"/>
    <w:link w:val="Kommentarthema"/>
    <w:uiPriority w:val="99"/>
    <w:semiHidden/>
    <w:rsid w:val="00FF7AD4"/>
    <w:rPr>
      <w:rFonts w:ascii="Arial" w:hAnsi="Arial"/>
      <w:b/>
      <w:bCs/>
    </w:rPr>
  </w:style>
  <w:style w:type="character" w:styleId="Hyperlink">
    <w:name w:val="Hyperlink"/>
    <w:basedOn w:val="Absatz-Standardschriftart"/>
    <w:rsid w:val="00272D4A"/>
    <w:rPr>
      <w:color w:val="0563C1" w:themeColor="hyperlink"/>
      <w:u w:val="single"/>
    </w:rPr>
  </w:style>
  <w:style w:type="paragraph" w:customStyle="1" w:styleId="Default">
    <w:name w:val="Default"/>
    <w:rsid w:val="00636406"/>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8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5510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Bundesanzeiger Verlagsges. mbH</dc:creator>
  <cp:keywords/>
  <cp:lastModifiedBy>SYSTEM</cp:lastModifiedBy>
  <cp:revision>2</cp:revision>
  <cp:lastPrinted>2011-02-17T12:30:00Z</cp:lastPrinted>
  <dcterms:created xsi:type="dcterms:W3CDTF">2026-04-20T06:50:00Z</dcterms:created>
  <dcterms:modified xsi:type="dcterms:W3CDTF">2026-04-20T06:50:00Z</dcterms:modified>
</cp:coreProperties>
</file>